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622" w:rsidRDefault="00257622" w:rsidP="00257622">
      <w:pPr>
        <w:shd w:val="clear" w:color="auto" w:fill="FFFFFF"/>
        <w:spacing w:after="0" w:line="240" w:lineRule="auto"/>
        <w:jc w:val="center"/>
        <w:rPr>
          <w:rFonts w:eastAsia="Times New Roman" w:cstheme="minorHAnsi"/>
          <w:b/>
          <w:color w:val="00B0F0"/>
          <w:sz w:val="28"/>
          <w:szCs w:val="28"/>
          <w:lang w:eastAsia="it-IT"/>
        </w:rPr>
      </w:pPr>
      <w:r>
        <w:rPr>
          <w:rFonts w:eastAsia="Times New Roman" w:cstheme="minorHAnsi"/>
          <w:b/>
          <w:color w:val="00B0F0"/>
          <w:sz w:val="28"/>
          <w:szCs w:val="28"/>
          <w:lang w:eastAsia="it-IT"/>
        </w:rPr>
        <w:t xml:space="preserve">CUSTODIRE LA VITA </w:t>
      </w:r>
    </w:p>
    <w:p w:rsidR="00257622" w:rsidRDefault="00257622" w:rsidP="00257622">
      <w:pPr>
        <w:shd w:val="clear" w:color="auto" w:fill="FFFFFF"/>
        <w:spacing w:after="0" w:line="240" w:lineRule="auto"/>
        <w:jc w:val="center"/>
        <w:rPr>
          <w:rFonts w:eastAsia="Times New Roman" w:cstheme="minorHAnsi"/>
          <w:color w:val="333333"/>
          <w:lang w:eastAsia="it-IT"/>
        </w:rPr>
      </w:pPr>
    </w:p>
    <w:p w:rsidR="00257622" w:rsidRDefault="00257622" w:rsidP="00257622">
      <w:pPr>
        <w:shd w:val="clear" w:color="auto" w:fill="FFFFFF"/>
        <w:spacing w:after="0" w:line="240" w:lineRule="auto"/>
        <w:jc w:val="center"/>
        <w:rPr>
          <w:rFonts w:eastAsia="Times New Roman" w:cstheme="minorHAnsi"/>
          <w:color w:val="333333"/>
          <w:lang w:eastAsia="it-IT"/>
        </w:rPr>
      </w:pPr>
      <w:r>
        <w:rPr>
          <w:rFonts w:eastAsia="Times New Roman" w:cstheme="minorHAnsi"/>
          <w:color w:val="333333"/>
          <w:lang w:eastAsia="it-IT"/>
        </w:rPr>
        <w:t xml:space="preserve">Attività per </w:t>
      </w:r>
      <w:r w:rsidR="00CB692E">
        <w:rPr>
          <w:rFonts w:eastAsia="Times New Roman" w:cstheme="minorHAnsi"/>
          <w:color w:val="333333"/>
          <w:lang w:eastAsia="it-IT"/>
        </w:rPr>
        <w:t>adulti e famiglie</w:t>
      </w:r>
    </w:p>
    <w:p w:rsidR="00257622" w:rsidRDefault="00257622" w:rsidP="00257622">
      <w:pPr>
        <w:shd w:val="clear" w:color="auto" w:fill="FFFFFF"/>
        <w:spacing w:after="0" w:line="240" w:lineRule="auto"/>
        <w:jc w:val="both"/>
        <w:rPr>
          <w:rFonts w:eastAsia="Times New Roman" w:cstheme="minorHAnsi"/>
          <w:color w:val="333333"/>
          <w:lang w:eastAsia="it-IT"/>
        </w:rPr>
      </w:pPr>
    </w:p>
    <w:p w:rsidR="00257622" w:rsidRDefault="00257622" w:rsidP="00257622">
      <w:pPr>
        <w:shd w:val="clear" w:color="auto" w:fill="FFFFFF"/>
        <w:spacing w:after="0" w:line="240" w:lineRule="auto"/>
        <w:jc w:val="both"/>
        <w:rPr>
          <w:rFonts w:eastAsia="Times New Roman" w:cstheme="minorHAnsi"/>
          <w:color w:val="333333"/>
          <w:lang w:eastAsia="it-IT"/>
        </w:rPr>
      </w:pPr>
      <w:r>
        <w:rPr>
          <w:rFonts w:eastAsia="Times New Roman" w:cstheme="minorHAnsi"/>
          <w:color w:val="333333"/>
          <w:lang w:eastAsia="it-IT"/>
        </w:rPr>
        <w:t>Dal messaggio della Giornata per la vita 2022</w:t>
      </w:r>
    </w:p>
    <w:p w:rsidR="00CB692E" w:rsidRDefault="00CB692E" w:rsidP="00257622">
      <w:pPr>
        <w:shd w:val="clear" w:color="auto" w:fill="FFFFFF"/>
        <w:spacing w:after="0" w:line="240" w:lineRule="auto"/>
        <w:jc w:val="both"/>
        <w:rPr>
          <w:rFonts w:eastAsia="Times New Roman" w:cstheme="minorHAnsi"/>
          <w:color w:val="333333"/>
          <w:lang w:eastAsia="it-IT"/>
        </w:rPr>
      </w:pPr>
    </w:p>
    <w:p w:rsidR="00CB692E" w:rsidRDefault="00CB692E" w:rsidP="00257622">
      <w:pPr>
        <w:shd w:val="clear" w:color="auto" w:fill="FFFFFF"/>
        <w:spacing w:after="0" w:line="240" w:lineRule="auto"/>
        <w:jc w:val="both"/>
        <w:rPr>
          <w:rFonts w:eastAsia="Times New Roman" w:cstheme="minorHAnsi"/>
          <w:color w:val="333333"/>
          <w:lang w:eastAsia="it-IT"/>
        </w:rPr>
      </w:pPr>
      <w:r w:rsidRPr="00CB692E">
        <w:rPr>
          <w:rFonts w:eastAsia="Times New Roman" w:cstheme="minorHAnsi"/>
          <w:color w:val="333333"/>
          <w:lang w:eastAsia="it-IT"/>
        </w:rPr>
        <w:t>“Tutti possono trovare in San Giuseppe, l’uomo che passa inosservato, l’uomo della presenza quotidiana, discreta e nascosta, un intercessore, un sostegno e una guida nei momenti di difficoltà” (</w:t>
      </w:r>
      <w:proofErr w:type="spellStart"/>
      <w:r w:rsidRPr="00CB692E">
        <w:rPr>
          <w:rFonts w:eastAsia="Times New Roman" w:cstheme="minorHAnsi"/>
          <w:i/>
          <w:iCs/>
          <w:color w:val="333333"/>
          <w:lang w:eastAsia="it-IT"/>
        </w:rPr>
        <w:t>Patris</w:t>
      </w:r>
      <w:proofErr w:type="spellEnd"/>
      <w:r w:rsidRPr="00CB692E">
        <w:rPr>
          <w:rFonts w:eastAsia="Times New Roman" w:cstheme="minorHAnsi"/>
          <w:i/>
          <w:iCs/>
          <w:color w:val="333333"/>
          <w:lang w:eastAsia="it-IT"/>
        </w:rPr>
        <w:t xml:space="preserve"> Corde</w:t>
      </w:r>
      <w:r w:rsidRPr="00CB692E">
        <w:rPr>
          <w:rFonts w:eastAsia="Times New Roman" w:cstheme="minorHAnsi"/>
          <w:color w:val="333333"/>
          <w:lang w:eastAsia="it-IT"/>
        </w:rPr>
        <w:t>). Nelle diverse circostanze della sua vicenda familiare, egli costantemente e in molti modi si prende cura delle persone che ha intorno, in obbedienza al volere di Dio. Pur rimanendo nell’ombra, svolge un’azione decisiva nella storia della salvezza, tanto da essere invocato come custode e patrono della Chiesa.</w:t>
      </w:r>
    </w:p>
    <w:p w:rsidR="00257622" w:rsidRDefault="00257622" w:rsidP="00257622">
      <w:pPr>
        <w:shd w:val="clear" w:color="auto" w:fill="FFFFFF"/>
        <w:spacing w:after="0" w:line="240" w:lineRule="auto"/>
        <w:jc w:val="both"/>
        <w:rPr>
          <w:rFonts w:eastAsia="Times New Roman" w:cstheme="minorHAnsi"/>
          <w:color w:val="333333"/>
          <w:lang w:eastAsia="it-IT"/>
        </w:rPr>
      </w:pPr>
    </w:p>
    <w:p w:rsidR="00257622" w:rsidRDefault="00257622" w:rsidP="00257622">
      <w:pPr>
        <w:shd w:val="clear" w:color="auto" w:fill="FFFFFF"/>
        <w:spacing w:after="0" w:line="240" w:lineRule="auto"/>
        <w:jc w:val="both"/>
        <w:rPr>
          <w:rFonts w:eastAsia="Times New Roman" w:cstheme="minorHAnsi"/>
          <w:color w:val="333333"/>
          <w:lang w:eastAsia="it-IT"/>
        </w:rPr>
      </w:pPr>
      <w:r>
        <w:rPr>
          <w:rFonts w:eastAsia="Times New Roman" w:cstheme="minorHAnsi"/>
          <w:color w:val="333333"/>
          <w:lang w:eastAsia="it-IT"/>
        </w:rPr>
        <w:t>“Custodiamo Cristo nella nostra vita, per custodire gli altri, per custodire il creato! La vocazione del custodire non riguarda solamente noi cristiani, ha una dimensione che precede e che è semplicemente umana, riguarda tutti. È il custodire l’intero creato, la bellezza del creato, come ci viene detto nel Libro della Genesi e come ci ha mostrato san Francesco d’Assisi: è l’avere rispetto per ogni creatura di Dio e per l’ambiente in cui viviamo. È il custodire la gente, l’aver cura di tutti, di ogni persona, con amore, specialmente dei bambini, dei vecchi, di coloro che sono più fragili e che spesso sono nella periferia del nostro cuore. È l’aver cura l’uno dell’altro nella famiglia: i coniugi si custodiscono reciprocamente, come genitori si prendono cura dei figli, e col tempo anche i figli diventano custodi dei genitori. È il vivere con sincerità le amicizie, che sono un reciproco custodirsi nella confidenza, nel rispetto e nel bene” (Papa Francesco, Omelia, 19 marzo 2013).</w:t>
      </w:r>
    </w:p>
    <w:p w:rsidR="00257622" w:rsidRDefault="00257622" w:rsidP="00257622">
      <w:pPr>
        <w:shd w:val="clear" w:color="auto" w:fill="FFFFFF"/>
        <w:spacing w:after="0" w:line="240" w:lineRule="auto"/>
        <w:jc w:val="both"/>
        <w:rPr>
          <w:rFonts w:eastAsia="Times New Roman" w:cstheme="minorHAnsi"/>
          <w:color w:val="333333"/>
          <w:lang w:eastAsia="it-IT"/>
        </w:rPr>
      </w:pPr>
    </w:p>
    <w:p w:rsidR="00257622" w:rsidRDefault="00257622" w:rsidP="00257622">
      <w:pPr>
        <w:shd w:val="clear" w:color="auto" w:fill="FFFFFF"/>
        <w:spacing w:after="0" w:line="240" w:lineRule="auto"/>
        <w:jc w:val="both"/>
        <w:rPr>
          <w:rFonts w:eastAsia="Times New Roman" w:cstheme="minorHAnsi"/>
          <w:color w:val="333333"/>
          <w:u w:val="single"/>
          <w:lang w:eastAsia="it-IT"/>
        </w:rPr>
      </w:pPr>
      <w:r>
        <w:rPr>
          <w:rFonts w:eastAsia="Times New Roman" w:cstheme="minorHAnsi"/>
          <w:color w:val="333333"/>
          <w:u w:val="single"/>
          <w:lang w:eastAsia="it-IT"/>
        </w:rPr>
        <w:t>Obiettivo</w:t>
      </w:r>
    </w:p>
    <w:p w:rsidR="00257622" w:rsidRDefault="00690B33" w:rsidP="00257622">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 xml:space="preserve">Riflettere </w:t>
      </w:r>
      <w:r w:rsidR="00CB692E">
        <w:rPr>
          <w:rFonts w:asciiTheme="minorHAnsi" w:hAnsiTheme="minorHAnsi" w:cstheme="minorHAnsi"/>
          <w:b w:val="0"/>
          <w:i w:val="0"/>
          <w:sz w:val="22"/>
          <w:szCs w:val="22"/>
        </w:rPr>
        <w:t>sul significato del verbo “prendersi cura” guardando alla figura di San Giuseppe</w:t>
      </w:r>
    </w:p>
    <w:p w:rsidR="00257622" w:rsidRDefault="00257622" w:rsidP="00257622">
      <w:pPr>
        <w:pStyle w:val="western"/>
        <w:jc w:val="both"/>
        <w:rPr>
          <w:rFonts w:asciiTheme="minorHAnsi" w:hAnsiTheme="minorHAnsi" w:cstheme="minorHAnsi"/>
          <w:b w:val="0"/>
          <w:i w:val="0"/>
          <w:sz w:val="22"/>
          <w:szCs w:val="22"/>
        </w:rPr>
      </w:pPr>
      <w:r w:rsidRPr="007F77C0">
        <w:rPr>
          <w:rFonts w:asciiTheme="minorHAnsi" w:hAnsiTheme="minorHAnsi" w:cstheme="minorHAnsi"/>
          <w:b w:val="0"/>
          <w:i w:val="0"/>
          <w:sz w:val="22"/>
          <w:szCs w:val="22"/>
          <w:u w:val="single"/>
        </w:rPr>
        <w:t>Modalità</w:t>
      </w:r>
      <w:r w:rsidRPr="007F77C0">
        <w:rPr>
          <w:rFonts w:asciiTheme="minorHAnsi" w:hAnsiTheme="minorHAnsi" w:cstheme="minorHAnsi"/>
          <w:b w:val="0"/>
          <w:i w:val="0"/>
          <w:sz w:val="22"/>
          <w:szCs w:val="22"/>
        </w:rPr>
        <w:t>:</w:t>
      </w:r>
      <w:r>
        <w:rPr>
          <w:rFonts w:asciiTheme="minorHAnsi" w:hAnsiTheme="minorHAnsi" w:cstheme="minorHAnsi"/>
          <w:b w:val="0"/>
          <w:i w:val="0"/>
          <w:sz w:val="22"/>
          <w:szCs w:val="22"/>
        </w:rPr>
        <w:t xml:space="preserve"> </w:t>
      </w:r>
      <w:r w:rsidR="00CB692E">
        <w:rPr>
          <w:rFonts w:asciiTheme="minorHAnsi" w:hAnsiTheme="minorHAnsi" w:cstheme="minorHAnsi"/>
          <w:b w:val="0"/>
          <w:i w:val="0"/>
          <w:sz w:val="22"/>
          <w:szCs w:val="22"/>
        </w:rPr>
        <w:t>ascolto di una canzone</w:t>
      </w:r>
      <w:r w:rsidR="007F77C0">
        <w:rPr>
          <w:rFonts w:asciiTheme="minorHAnsi" w:hAnsiTheme="minorHAnsi" w:cstheme="minorHAnsi"/>
          <w:b w:val="0"/>
          <w:i w:val="0"/>
          <w:sz w:val="22"/>
          <w:szCs w:val="22"/>
        </w:rPr>
        <w:t xml:space="preserve">, riflessione e confronto di coppia e </w:t>
      </w:r>
      <w:r w:rsidR="00CB6EE6">
        <w:rPr>
          <w:rFonts w:asciiTheme="minorHAnsi" w:hAnsiTheme="minorHAnsi" w:cstheme="minorHAnsi"/>
          <w:b w:val="0"/>
          <w:i w:val="0"/>
          <w:sz w:val="22"/>
          <w:szCs w:val="22"/>
        </w:rPr>
        <w:t>di</w:t>
      </w:r>
      <w:r w:rsidR="007F77C0">
        <w:rPr>
          <w:rFonts w:asciiTheme="minorHAnsi" w:hAnsiTheme="minorHAnsi" w:cstheme="minorHAnsi"/>
          <w:b w:val="0"/>
          <w:i w:val="0"/>
          <w:sz w:val="22"/>
          <w:szCs w:val="22"/>
        </w:rPr>
        <w:t xml:space="preserve"> gruppo</w:t>
      </w:r>
      <w:r w:rsidR="00CB692E">
        <w:rPr>
          <w:rFonts w:asciiTheme="minorHAnsi" w:hAnsiTheme="minorHAnsi" w:cstheme="minorHAnsi"/>
          <w:b w:val="0"/>
          <w:i w:val="0"/>
          <w:sz w:val="22"/>
          <w:szCs w:val="22"/>
        </w:rPr>
        <w:t xml:space="preserve"> sulla lettera </w:t>
      </w:r>
      <w:proofErr w:type="spellStart"/>
      <w:r w:rsidR="00CB692E" w:rsidRPr="00CB6EE6">
        <w:rPr>
          <w:rFonts w:asciiTheme="minorHAnsi" w:hAnsiTheme="minorHAnsi" w:cstheme="minorHAnsi"/>
          <w:b w:val="0"/>
          <w:sz w:val="22"/>
          <w:szCs w:val="22"/>
        </w:rPr>
        <w:t>Patris</w:t>
      </w:r>
      <w:proofErr w:type="spellEnd"/>
      <w:r w:rsidR="00CB692E" w:rsidRPr="00CB6EE6">
        <w:rPr>
          <w:rFonts w:asciiTheme="minorHAnsi" w:hAnsiTheme="minorHAnsi" w:cstheme="minorHAnsi"/>
          <w:b w:val="0"/>
          <w:sz w:val="22"/>
          <w:szCs w:val="22"/>
        </w:rPr>
        <w:t xml:space="preserve"> Corde</w:t>
      </w:r>
      <w:r w:rsidR="00CB692E">
        <w:rPr>
          <w:rFonts w:asciiTheme="minorHAnsi" w:hAnsiTheme="minorHAnsi" w:cstheme="minorHAnsi"/>
          <w:b w:val="0"/>
          <w:i w:val="0"/>
          <w:sz w:val="22"/>
          <w:szCs w:val="22"/>
        </w:rPr>
        <w:t xml:space="preserve"> di Papa Francesco</w:t>
      </w:r>
    </w:p>
    <w:p w:rsidR="00257622" w:rsidRDefault="00257622" w:rsidP="00257622">
      <w:pPr>
        <w:pStyle w:val="western"/>
        <w:jc w:val="both"/>
        <w:rPr>
          <w:rFonts w:asciiTheme="minorHAnsi" w:hAnsiTheme="minorHAnsi" w:cstheme="minorHAnsi"/>
          <w:b w:val="0"/>
          <w:i w:val="0"/>
          <w:sz w:val="22"/>
          <w:szCs w:val="22"/>
        </w:rPr>
      </w:pPr>
      <w:r>
        <w:rPr>
          <w:rFonts w:asciiTheme="minorHAnsi" w:hAnsiTheme="minorHAnsi" w:cstheme="minorHAnsi"/>
          <w:b w:val="0"/>
          <w:i w:val="0"/>
          <w:sz w:val="22"/>
          <w:szCs w:val="22"/>
          <w:u w:val="single"/>
        </w:rPr>
        <w:t>Cosa serve</w:t>
      </w:r>
      <w:r>
        <w:rPr>
          <w:rFonts w:asciiTheme="minorHAnsi" w:hAnsiTheme="minorHAnsi" w:cstheme="minorHAnsi"/>
          <w:b w:val="0"/>
          <w:i w:val="0"/>
          <w:sz w:val="22"/>
          <w:szCs w:val="22"/>
        </w:rPr>
        <w:t xml:space="preserve">: PC </w:t>
      </w:r>
      <w:r w:rsidR="00725F04">
        <w:rPr>
          <w:rFonts w:asciiTheme="minorHAnsi" w:hAnsiTheme="minorHAnsi" w:cstheme="minorHAnsi"/>
          <w:b w:val="0"/>
          <w:i w:val="0"/>
          <w:sz w:val="22"/>
          <w:szCs w:val="22"/>
        </w:rPr>
        <w:t>e proiettore/</w:t>
      </w:r>
      <w:r w:rsidR="00CB692E">
        <w:rPr>
          <w:rFonts w:asciiTheme="minorHAnsi" w:hAnsiTheme="minorHAnsi" w:cstheme="minorHAnsi"/>
          <w:b w:val="0"/>
          <w:i w:val="0"/>
          <w:sz w:val="22"/>
          <w:szCs w:val="22"/>
        </w:rPr>
        <w:t>o altro sistema per l’ascolto della canzone</w:t>
      </w:r>
      <w:r w:rsidR="00725F04">
        <w:rPr>
          <w:rFonts w:asciiTheme="minorHAnsi" w:hAnsiTheme="minorHAnsi" w:cstheme="minorHAnsi"/>
          <w:b w:val="0"/>
          <w:i w:val="0"/>
          <w:sz w:val="22"/>
          <w:szCs w:val="22"/>
        </w:rPr>
        <w:t>, fogli, cartelloni</w:t>
      </w:r>
      <w:r>
        <w:rPr>
          <w:rFonts w:asciiTheme="minorHAnsi" w:hAnsiTheme="minorHAnsi" w:cstheme="minorHAnsi"/>
          <w:b w:val="0"/>
          <w:i w:val="0"/>
          <w:sz w:val="22"/>
          <w:szCs w:val="22"/>
        </w:rPr>
        <w:t xml:space="preserve">, </w:t>
      </w:r>
      <w:r w:rsidR="00725F04">
        <w:rPr>
          <w:rFonts w:asciiTheme="minorHAnsi" w:hAnsiTheme="minorHAnsi" w:cstheme="minorHAnsi"/>
          <w:b w:val="0"/>
          <w:i w:val="0"/>
          <w:sz w:val="22"/>
          <w:szCs w:val="22"/>
        </w:rPr>
        <w:t xml:space="preserve">penne, </w:t>
      </w:r>
      <w:r>
        <w:rPr>
          <w:rFonts w:asciiTheme="minorHAnsi" w:hAnsiTheme="minorHAnsi" w:cstheme="minorHAnsi"/>
          <w:b w:val="0"/>
          <w:i w:val="0"/>
          <w:sz w:val="22"/>
          <w:szCs w:val="22"/>
        </w:rPr>
        <w:t>pennarelli</w:t>
      </w:r>
    </w:p>
    <w:p w:rsidR="00257622" w:rsidRDefault="00257622" w:rsidP="00257622">
      <w:pPr>
        <w:pStyle w:val="western"/>
        <w:jc w:val="both"/>
        <w:rPr>
          <w:rFonts w:asciiTheme="minorHAnsi" w:hAnsiTheme="minorHAnsi" w:cstheme="minorHAnsi"/>
          <w:b w:val="0"/>
          <w:i w:val="0"/>
          <w:sz w:val="22"/>
          <w:szCs w:val="22"/>
        </w:rPr>
      </w:pPr>
      <w:r>
        <w:rPr>
          <w:rFonts w:asciiTheme="minorHAnsi" w:hAnsiTheme="minorHAnsi" w:cstheme="minorHAnsi"/>
          <w:b w:val="0"/>
          <w:i w:val="0"/>
          <w:sz w:val="22"/>
          <w:szCs w:val="22"/>
        </w:rPr>
        <w:t>ATTIVITA’</w:t>
      </w:r>
    </w:p>
    <w:p w:rsidR="00257622" w:rsidRDefault="00CB692E" w:rsidP="00CB692E">
      <w:pPr>
        <w:pStyle w:val="Paragrafoelenco"/>
        <w:numPr>
          <w:ilvl w:val="0"/>
          <w:numId w:val="5"/>
        </w:numPr>
        <w:jc w:val="both"/>
        <w:rPr>
          <w:rFonts w:cstheme="minorHAnsi"/>
        </w:rPr>
      </w:pPr>
      <w:r>
        <w:rPr>
          <w:rFonts w:cstheme="minorHAnsi"/>
        </w:rPr>
        <w:t xml:space="preserve">Ascolto della canzone </w:t>
      </w:r>
      <w:r w:rsidRPr="00CB692E">
        <w:rPr>
          <w:rFonts w:cstheme="minorHAnsi"/>
          <w:i/>
        </w:rPr>
        <w:t>La cura</w:t>
      </w:r>
      <w:r>
        <w:rPr>
          <w:rFonts w:cstheme="minorHAnsi"/>
        </w:rPr>
        <w:t xml:space="preserve"> di Franco Battiato. Si può decidere di proiettare il video della canzone con il testo</w:t>
      </w:r>
      <w:r w:rsidR="00CB6EE6">
        <w:rPr>
          <w:rFonts w:cstheme="minorHAnsi"/>
        </w:rPr>
        <w:t xml:space="preserve"> che scorre sulle immagini</w:t>
      </w:r>
      <w:r>
        <w:rPr>
          <w:rFonts w:cstheme="minorHAnsi"/>
        </w:rPr>
        <w:t xml:space="preserve"> </w:t>
      </w:r>
      <w:r w:rsidR="00CB6EE6">
        <w:rPr>
          <w:rFonts w:cstheme="minorHAnsi"/>
        </w:rPr>
        <w:t>(</w:t>
      </w:r>
      <w:r>
        <w:rPr>
          <w:rFonts w:cstheme="minorHAnsi"/>
        </w:rPr>
        <w:t xml:space="preserve">si può trovare su </w:t>
      </w:r>
      <w:proofErr w:type="spellStart"/>
      <w:r>
        <w:rPr>
          <w:rFonts w:cstheme="minorHAnsi"/>
        </w:rPr>
        <w:t>youtube</w:t>
      </w:r>
      <w:proofErr w:type="spellEnd"/>
      <w:r w:rsidR="00CB6EE6">
        <w:rPr>
          <w:rFonts w:cstheme="minorHAnsi"/>
        </w:rPr>
        <w:t>)</w:t>
      </w:r>
      <w:r>
        <w:rPr>
          <w:rFonts w:cstheme="minorHAnsi"/>
        </w:rPr>
        <w:t>. Se invece si decide di ascoltarla, consigliamo di distribuire il testo della canzone (vedi allegato</w:t>
      </w:r>
      <w:r w:rsidR="004A5A32">
        <w:rPr>
          <w:rFonts w:cstheme="minorHAnsi"/>
        </w:rPr>
        <w:t xml:space="preserve"> 1</w:t>
      </w:r>
      <w:r>
        <w:rPr>
          <w:rFonts w:cstheme="minorHAnsi"/>
        </w:rPr>
        <w:t>). Al termine della canzone si consegnano a ciascun partecipante dei post-it di due colori diversi e per rispondere alle due diverse domande:</w:t>
      </w:r>
    </w:p>
    <w:p w:rsidR="00CB692E" w:rsidRDefault="00CB692E" w:rsidP="00CB692E">
      <w:pPr>
        <w:pStyle w:val="Paragrafoelenco"/>
        <w:numPr>
          <w:ilvl w:val="1"/>
          <w:numId w:val="5"/>
        </w:numPr>
        <w:jc w:val="both"/>
        <w:rPr>
          <w:rFonts w:cstheme="minorHAnsi"/>
        </w:rPr>
      </w:pPr>
      <w:r>
        <w:rPr>
          <w:rFonts w:cstheme="minorHAnsi"/>
        </w:rPr>
        <w:t>Di chi mi prendo cura?</w:t>
      </w:r>
    </w:p>
    <w:p w:rsidR="00CB692E" w:rsidRDefault="00CB692E" w:rsidP="00CB692E">
      <w:pPr>
        <w:pStyle w:val="Paragrafoelenco"/>
        <w:numPr>
          <w:ilvl w:val="1"/>
          <w:numId w:val="5"/>
        </w:numPr>
        <w:jc w:val="both"/>
        <w:rPr>
          <w:rFonts w:cstheme="minorHAnsi"/>
        </w:rPr>
      </w:pPr>
      <w:r>
        <w:rPr>
          <w:rFonts w:cstheme="minorHAnsi"/>
        </w:rPr>
        <w:t>Come mi prendo cura?</w:t>
      </w:r>
    </w:p>
    <w:p w:rsidR="00CB692E" w:rsidRDefault="00CB692E" w:rsidP="00CB692E">
      <w:pPr>
        <w:jc w:val="both"/>
        <w:rPr>
          <w:rFonts w:cstheme="minorHAnsi"/>
        </w:rPr>
      </w:pPr>
      <w:r>
        <w:rPr>
          <w:rFonts w:cstheme="minorHAnsi"/>
        </w:rPr>
        <w:t xml:space="preserve">              I biglietti verranno attaccati su di un cartellone (magari a forma di cuore) e condivisi</w:t>
      </w:r>
    </w:p>
    <w:p w:rsidR="00CB692E" w:rsidRPr="00CB692E" w:rsidRDefault="00CB692E" w:rsidP="00CB692E">
      <w:pPr>
        <w:pStyle w:val="Paragrafoelenco"/>
        <w:numPr>
          <w:ilvl w:val="0"/>
          <w:numId w:val="5"/>
        </w:numPr>
        <w:jc w:val="both"/>
        <w:rPr>
          <w:rFonts w:cstheme="minorHAnsi"/>
        </w:rPr>
      </w:pPr>
      <w:r>
        <w:rPr>
          <w:rFonts w:cstheme="minorHAnsi"/>
        </w:rPr>
        <w:t xml:space="preserve">Riflessione sulla </w:t>
      </w:r>
      <w:r w:rsidRPr="00CB692E">
        <w:rPr>
          <w:rFonts w:cstheme="minorHAnsi"/>
        </w:rPr>
        <w:t> Lettera Apostolica </w:t>
      </w:r>
      <w:proofErr w:type="spellStart"/>
      <w:r w:rsidRPr="00CB692E">
        <w:rPr>
          <w:rFonts w:cstheme="minorHAnsi"/>
          <w:b/>
          <w:bCs/>
        </w:rPr>
        <w:t>Patris</w:t>
      </w:r>
      <w:proofErr w:type="spellEnd"/>
      <w:r w:rsidRPr="00CB692E">
        <w:rPr>
          <w:rFonts w:cstheme="minorHAnsi"/>
          <w:b/>
          <w:bCs/>
        </w:rPr>
        <w:t xml:space="preserve"> Corde</w:t>
      </w:r>
      <w:r>
        <w:rPr>
          <w:rFonts w:cstheme="minorHAnsi"/>
          <w:b/>
          <w:bCs/>
        </w:rPr>
        <w:t xml:space="preserve"> </w:t>
      </w:r>
      <w:r>
        <w:rPr>
          <w:rFonts w:cstheme="minorHAnsi"/>
          <w:bCs/>
        </w:rPr>
        <w:t>di Papa Francesco, divisi a gruppi</w:t>
      </w:r>
      <w:r w:rsidR="004A5A32">
        <w:rPr>
          <w:rFonts w:cstheme="minorHAnsi"/>
          <w:bCs/>
        </w:rPr>
        <w:t xml:space="preserve"> (vedi allegato 2)</w:t>
      </w:r>
      <w:r>
        <w:rPr>
          <w:rFonts w:cstheme="minorHAnsi"/>
          <w:bCs/>
        </w:rPr>
        <w:t>. Ciascun gruppo analizzerà un particolare aspetto della figura di San Giuseppe</w:t>
      </w:r>
      <w:r w:rsidR="004A5A32">
        <w:rPr>
          <w:rFonts w:cstheme="minorHAnsi"/>
          <w:bCs/>
        </w:rPr>
        <w:t xml:space="preserve"> e riproporrà quanto emerso all’assemblea</w:t>
      </w:r>
    </w:p>
    <w:p w:rsidR="00257622" w:rsidRDefault="00257622" w:rsidP="00257622">
      <w:pPr>
        <w:jc w:val="both"/>
        <w:rPr>
          <w:rFonts w:cstheme="minorHAnsi"/>
        </w:rPr>
      </w:pPr>
      <w:r>
        <w:rPr>
          <w:rFonts w:cstheme="minorHAnsi"/>
        </w:rPr>
        <w:t>PREGHIERA FINALE</w:t>
      </w:r>
    </w:p>
    <w:p w:rsidR="007F77C0" w:rsidRDefault="007F77C0" w:rsidP="007F77C0">
      <w:pPr>
        <w:pStyle w:val="Paragrafoelenco"/>
        <w:numPr>
          <w:ilvl w:val="0"/>
          <w:numId w:val="3"/>
        </w:numPr>
        <w:spacing w:line="259" w:lineRule="auto"/>
        <w:jc w:val="both"/>
        <w:rPr>
          <w:rFonts w:cstheme="minorHAnsi"/>
        </w:rPr>
      </w:pPr>
      <w:r w:rsidRPr="000C2F71">
        <w:rPr>
          <w:rFonts w:cstheme="minorHAnsi"/>
          <w:u w:val="single"/>
        </w:rPr>
        <w:t>Canto</w:t>
      </w:r>
      <w:r w:rsidRPr="004A71B7">
        <w:rPr>
          <w:rFonts w:cstheme="minorHAnsi"/>
        </w:rPr>
        <w:t>: ABBRACCIAMI</w:t>
      </w:r>
    </w:p>
    <w:p w:rsidR="007F77C0" w:rsidRDefault="007F77C0" w:rsidP="007F77C0">
      <w:pPr>
        <w:pStyle w:val="Paragrafoelenco"/>
        <w:ind w:left="360"/>
        <w:jc w:val="both"/>
        <w:rPr>
          <w:rFonts w:cstheme="minorHAnsi"/>
        </w:rPr>
      </w:pPr>
    </w:p>
    <w:p w:rsidR="007F77C0" w:rsidRPr="004A71B7" w:rsidRDefault="007F77C0" w:rsidP="007F77C0">
      <w:pPr>
        <w:pStyle w:val="Paragrafoelenco"/>
        <w:ind w:left="360"/>
        <w:jc w:val="both"/>
        <w:rPr>
          <w:rFonts w:cstheme="minorHAnsi"/>
        </w:rPr>
      </w:pPr>
      <w:r w:rsidRPr="004A71B7">
        <w:rPr>
          <w:rFonts w:cstheme="minorHAnsi"/>
        </w:rPr>
        <w:t>Gesù parola viva e vera</w:t>
      </w:r>
    </w:p>
    <w:p w:rsidR="007F77C0" w:rsidRPr="004A71B7" w:rsidRDefault="007F77C0" w:rsidP="007F77C0">
      <w:pPr>
        <w:pStyle w:val="Paragrafoelenco"/>
        <w:ind w:left="360"/>
        <w:jc w:val="both"/>
        <w:rPr>
          <w:rFonts w:cstheme="minorHAnsi"/>
        </w:rPr>
      </w:pPr>
      <w:r w:rsidRPr="004A71B7">
        <w:rPr>
          <w:rFonts w:cstheme="minorHAnsi"/>
        </w:rPr>
        <w:t>Sorgente che disseta e cura ogni ferita</w:t>
      </w:r>
    </w:p>
    <w:p w:rsidR="007F77C0" w:rsidRPr="004A71B7" w:rsidRDefault="007F77C0" w:rsidP="007F77C0">
      <w:pPr>
        <w:pStyle w:val="Paragrafoelenco"/>
        <w:ind w:left="360"/>
        <w:jc w:val="both"/>
        <w:rPr>
          <w:rFonts w:cstheme="minorHAnsi"/>
        </w:rPr>
      </w:pPr>
      <w:r w:rsidRPr="004A71B7">
        <w:rPr>
          <w:rFonts w:cstheme="minorHAnsi"/>
        </w:rPr>
        <w:lastRenderedPageBreak/>
        <w:t>Ferma su di me i tuoi occhi</w:t>
      </w:r>
    </w:p>
    <w:p w:rsidR="007F77C0" w:rsidRDefault="007F77C0" w:rsidP="007F77C0">
      <w:pPr>
        <w:pStyle w:val="Paragrafoelenco"/>
        <w:ind w:left="360"/>
        <w:jc w:val="both"/>
        <w:rPr>
          <w:rFonts w:cstheme="minorHAnsi"/>
        </w:rPr>
      </w:pPr>
      <w:r w:rsidRPr="004A71B7">
        <w:rPr>
          <w:rFonts w:cstheme="minorHAnsi"/>
        </w:rPr>
        <w:t>La tua mano stendi e donami la vita</w:t>
      </w:r>
    </w:p>
    <w:p w:rsidR="007F77C0" w:rsidRPr="004A71B7" w:rsidRDefault="007F77C0" w:rsidP="007F77C0">
      <w:pPr>
        <w:pStyle w:val="Paragrafoelenco"/>
        <w:ind w:left="360"/>
        <w:jc w:val="both"/>
        <w:rPr>
          <w:rFonts w:cstheme="minorHAnsi"/>
        </w:rPr>
      </w:pPr>
    </w:p>
    <w:p w:rsidR="007F77C0" w:rsidRPr="004A71B7" w:rsidRDefault="007F77C0" w:rsidP="007F77C0">
      <w:pPr>
        <w:pStyle w:val="Paragrafoelenco"/>
        <w:ind w:left="360"/>
        <w:jc w:val="both"/>
        <w:rPr>
          <w:rFonts w:cstheme="minorHAnsi"/>
        </w:rPr>
      </w:pPr>
      <w:r w:rsidRPr="004A71B7">
        <w:rPr>
          <w:rFonts w:cstheme="minorHAnsi"/>
        </w:rPr>
        <w:t>Abbracciami Dio dell’eternità</w:t>
      </w:r>
    </w:p>
    <w:p w:rsidR="007F77C0" w:rsidRPr="004A71B7" w:rsidRDefault="007F77C0" w:rsidP="007F77C0">
      <w:pPr>
        <w:pStyle w:val="Paragrafoelenco"/>
        <w:ind w:left="360"/>
        <w:jc w:val="both"/>
        <w:rPr>
          <w:rFonts w:cstheme="minorHAnsi"/>
        </w:rPr>
      </w:pPr>
      <w:r w:rsidRPr="004A71B7">
        <w:rPr>
          <w:rFonts w:cstheme="minorHAnsi"/>
        </w:rPr>
        <w:t>Rifugio dell’anima grazia che opera</w:t>
      </w:r>
    </w:p>
    <w:p w:rsidR="007F77C0" w:rsidRPr="004A71B7" w:rsidRDefault="007F77C0" w:rsidP="007F77C0">
      <w:pPr>
        <w:pStyle w:val="Paragrafoelenco"/>
        <w:ind w:left="360"/>
        <w:jc w:val="both"/>
        <w:rPr>
          <w:rFonts w:cstheme="minorHAnsi"/>
        </w:rPr>
      </w:pPr>
      <w:r w:rsidRPr="004A71B7">
        <w:rPr>
          <w:rFonts w:cstheme="minorHAnsi"/>
        </w:rPr>
        <w:t>Riscaldami fuoco che libera</w:t>
      </w:r>
    </w:p>
    <w:p w:rsidR="007F77C0" w:rsidRDefault="007F77C0" w:rsidP="007F77C0">
      <w:pPr>
        <w:pStyle w:val="Paragrafoelenco"/>
        <w:ind w:left="360"/>
        <w:jc w:val="both"/>
        <w:rPr>
          <w:rFonts w:cstheme="minorHAnsi"/>
        </w:rPr>
      </w:pPr>
      <w:r w:rsidRPr="004A71B7">
        <w:rPr>
          <w:rFonts w:cstheme="minorHAnsi"/>
        </w:rPr>
        <w:t xml:space="preserve">Manda il tuo Spirito </w:t>
      </w:r>
      <w:proofErr w:type="spellStart"/>
      <w:r w:rsidRPr="004A71B7">
        <w:rPr>
          <w:rFonts w:cstheme="minorHAnsi"/>
        </w:rPr>
        <w:t>Maranathà</w:t>
      </w:r>
      <w:proofErr w:type="spellEnd"/>
      <w:r w:rsidRPr="004A71B7">
        <w:rPr>
          <w:rFonts w:cstheme="minorHAnsi"/>
        </w:rPr>
        <w:t xml:space="preserve"> Gesù</w:t>
      </w:r>
    </w:p>
    <w:p w:rsidR="007F77C0" w:rsidRPr="004A71B7" w:rsidRDefault="007F77C0" w:rsidP="007F77C0">
      <w:pPr>
        <w:pStyle w:val="Paragrafoelenco"/>
        <w:ind w:left="360"/>
        <w:jc w:val="both"/>
        <w:rPr>
          <w:rFonts w:cstheme="minorHAnsi"/>
        </w:rPr>
      </w:pPr>
    </w:p>
    <w:p w:rsidR="007F77C0" w:rsidRPr="004A71B7" w:rsidRDefault="007F77C0" w:rsidP="007F77C0">
      <w:pPr>
        <w:pStyle w:val="Paragrafoelenco"/>
        <w:ind w:left="360"/>
        <w:jc w:val="both"/>
        <w:rPr>
          <w:rFonts w:cstheme="minorHAnsi"/>
        </w:rPr>
      </w:pPr>
      <w:r w:rsidRPr="004A71B7">
        <w:rPr>
          <w:rFonts w:cstheme="minorHAnsi"/>
        </w:rPr>
        <w:t>Gesù asciuga il nostro pianto, leone vincitore della tribù di Giuda.</w:t>
      </w:r>
    </w:p>
    <w:p w:rsidR="007F77C0" w:rsidRDefault="007F77C0" w:rsidP="007F77C0">
      <w:pPr>
        <w:pStyle w:val="Paragrafoelenco"/>
        <w:ind w:left="360"/>
        <w:jc w:val="both"/>
        <w:rPr>
          <w:rFonts w:cstheme="minorHAnsi"/>
        </w:rPr>
      </w:pPr>
      <w:r w:rsidRPr="004A71B7">
        <w:rPr>
          <w:rFonts w:cstheme="minorHAnsi"/>
        </w:rPr>
        <w:t>Vieni nella tua potenza questo cuore sciogli con ogni sua paura</w:t>
      </w:r>
    </w:p>
    <w:p w:rsidR="007F77C0" w:rsidRDefault="007F77C0" w:rsidP="007F77C0">
      <w:pPr>
        <w:pStyle w:val="Paragrafoelenco"/>
        <w:ind w:left="360"/>
        <w:jc w:val="both"/>
        <w:rPr>
          <w:rFonts w:cstheme="minorHAnsi"/>
        </w:rPr>
      </w:pPr>
    </w:p>
    <w:p w:rsidR="007F77C0" w:rsidRPr="004A71B7" w:rsidRDefault="007F77C0" w:rsidP="007F77C0">
      <w:pPr>
        <w:pStyle w:val="Paragrafoelenco"/>
        <w:ind w:left="360"/>
        <w:jc w:val="both"/>
        <w:rPr>
          <w:rFonts w:cstheme="minorHAnsi"/>
        </w:rPr>
      </w:pPr>
      <w:r w:rsidRPr="004A71B7">
        <w:rPr>
          <w:rFonts w:cstheme="minorHAnsi"/>
        </w:rPr>
        <w:t>Abbracciami Dio dell’eternità</w:t>
      </w:r>
      <w:r>
        <w:rPr>
          <w:rFonts w:cstheme="minorHAnsi"/>
        </w:rPr>
        <w:t>...</w:t>
      </w:r>
    </w:p>
    <w:p w:rsidR="007F77C0" w:rsidRDefault="007F77C0" w:rsidP="007F77C0">
      <w:pPr>
        <w:pStyle w:val="Paragrafoelenco"/>
        <w:ind w:left="360"/>
        <w:jc w:val="both"/>
        <w:rPr>
          <w:rFonts w:cstheme="minorHAnsi"/>
        </w:rPr>
      </w:pPr>
    </w:p>
    <w:p w:rsidR="007F77C0" w:rsidRDefault="007F77C0" w:rsidP="007F77C0">
      <w:pPr>
        <w:pStyle w:val="Paragrafoelenco"/>
        <w:ind w:left="360"/>
        <w:jc w:val="both"/>
        <w:rPr>
          <w:rFonts w:cstheme="minorHAnsi"/>
        </w:rPr>
      </w:pPr>
    </w:p>
    <w:p w:rsidR="007F77C0" w:rsidRDefault="007F77C0" w:rsidP="00725F04">
      <w:pPr>
        <w:pStyle w:val="Paragrafoelenco"/>
        <w:numPr>
          <w:ilvl w:val="0"/>
          <w:numId w:val="3"/>
        </w:numPr>
        <w:jc w:val="both"/>
        <w:rPr>
          <w:rFonts w:cstheme="minorHAnsi"/>
          <w:u w:val="single"/>
        </w:rPr>
      </w:pPr>
      <w:r w:rsidRPr="000C2F71">
        <w:rPr>
          <w:rFonts w:cstheme="minorHAnsi"/>
          <w:u w:val="single"/>
        </w:rPr>
        <w:t>Preghiamo insieme:</w:t>
      </w:r>
    </w:p>
    <w:p w:rsidR="00C46CBB" w:rsidRDefault="00C46CBB" w:rsidP="00C46CBB">
      <w:pPr>
        <w:pStyle w:val="Default"/>
      </w:pPr>
    </w:p>
    <w:p w:rsidR="00B25A30"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O Dio</w:t>
      </w:r>
      <w:r w:rsidR="00B25A30">
        <w:rPr>
          <w:rFonts w:asciiTheme="minorHAnsi" w:hAnsiTheme="minorHAnsi"/>
          <w:iCs/>
          <w:sz w:val="22"/>
          <w:szCs w:val="22"/>
        </w:rPr>
        <w:t>,</w:t>
      </w:r>
      <w:r w:rsidRPr="00C46CBB">
        <w:rPr>
          <w:rFonts w:asciiTheme="minorHAnsi" w:hAnsiTheme="minorHAnsi"/>
          <w:iCs/>
          <w:sz w:val="22"/>
          <w:szCs w:val="22"/>
        </w:rPr>
        <w:t xml:space="preserve"> che affidasti a San Giuseppe il compito di custodire Maria, Gesù e tutta la Chiesa </w:t>
      </w:r>
    </w:p>
    <w:p w:rsidR="00B25A30"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fa che anch’io sappia uniformarmi alla Tua volontà con discrezione, umiltà e silenzio </w:t>
      </w:r>
    </w:p>
    <w:p w:rsidR="00C46CBB"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e con una fedeltà totale anche quando non comprendo. </w:t>
      </w:r>
    </w:p>
    <w:p w:rsidR="00B25A30" w:rsidRPr="00C46CBB" w:rsidRDefault="00B25A30" w:rsidP="00B25A30">
      <w:pPr>
        <w:pStyle w:val="Default"/>
        <w:ind w:left="284"/>
        <w:rPr>
          <w:rFonts w:asciiTheme="minorHAnsi" w:hAnsiTheme="minorHAnsi"/>
          <w:sz w:val="22"/>
          <w:szCs w:val="22"/>
        </w:rPr>
      </w:pPr>
    </w:p>
    <w:p w:rsidR="00B25A30"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Fa che io sappia ascoltare la Tua voce, sappia leggere gli avvenimenti, </w:t>
      </w:r>
    </w:p>
    <w:p w:rsidR="00C46CBB"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mi faccia guidare dalla Tua volontà e sappia prendere le decisioni più sagge. </w:t>
      </w:r>
    </w:p>
    <w:p w:rsidR="00B25A30" w:rsidRPr="00C46CBB" w:rsidRDefault="00B25A30" w:rsidP="00B25A30">
      <w:pPr>
        <w:pStyle w:val="Default"/>
        <w:ind w:left="284"/>
        <w:rPr>
          <w:rFonts w:asciiTheme="minorHAnsi" w:hAnsiTheme="minorHAnsi"/>
          <w:sz w:val="22"/>
          <w:szCs w:val="22"/>
        </w:rPr>
      </w:pPr>
    </w:p>
    <w:p w:rsidR="00B25A30"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Fa che io sappia corrispondere alla mia vocazione cristiana con disponibilità, con prontezza, </w:t>
      </w:r>
    </w:p>
    <w:p w:rsidR="00C46CBB"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per custodire Cristo nella mia vita, nella vita degli altri e nel creato. </w:t>
      </w:r>
    </w:p>
    <w:p w:rsidR="00B25A30" w:rsidRPr="00C46CBB" w:rsidRDefault="00B25A30" w:rsidP="00B25A30">
      <w:pPr>
        <w:pStyle w:val="Default"/>
        <w:ind w:left="284"/>
        <w:rPr>
          <w:rFonts w:asciiTheme="minorHAnsi" w:hAnsiTheme="minorHAnsi"/>
          <w:sz w:val="22"/>
          <w:szCs w:val="22"/>
        </w:rPr>
      </w:pPr>
    </w:p>
    <w:p w:rsidR="00B25A30"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Fa che io, accompagnato da Gesù, Maria e Giuseppe, </w:t>
      </w:r>
    </w:p>
    <w:p w:rsidR="00B25A30"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sappia custodire le persone che vivono con me </w:t>
      </w:r>
    </w:p>
    <w:p w:rsidR="00C46CBB" w:rsidRPr="00C46CBB" w:rsidRDefault="00C46CBB" w:rsidP="00B25A30">
      <w:pPr>
        <w:pStyle w:val="Default"/>
        <w:ind w:left="284"/>
        <w:rPr>
          <w:rFonts w:asciiTheme="minorHAnsi" w:hAnsiTheme="minorHAnsi"/>
          <w:sz w:val="22"/>
          <w:szCs w:val="22"/>
        </w:rPr>
      </w:pPr>
      <w:r w:rsidRPr="00C46CBB">
        <w:rPr>
          <w:rFonts w:asciiTheme="minorHAnsi" w:hAnsiTheme="minorHAnsi"/>
          <w:iCs/>
          <w:sz w:val="22"/>
          <w:szCs w:val="22"/>
        </w:rPr>
        <w:t xml:space="preserve">con costante attenzione a Te, ai Tuoi segni e al Tuo progetto. </w:t>
      </w:r>
    </w:p>
    <w:p w:rsidR="00B25A30"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Fa che io, con amore, sappia aver cura di ogni persona, cominciando dalla mia famiglia, </w:t>
      </w:r>
    </w:p>
    <w:p w:rsidR="00C46CBB"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specialmente dei bambini, dei vecchi, di coloro che sono più fragili. </w:t>
      </w:r>
    </w:p>
    <w:p w:rsidR="00B25A30" w:rsidRPr="00C46CBB" w:rsidRDefault="00B25A30" w:rsidP="00B25A30">
      <w:pPr>
        <w:pStyle w:val="Default"/>
        <w:ind w:left="284"/>
        <w:rPr>
          <w:rFonts w:asciiTheme="minorHAnsi" w:hAnsiTheme="minorHAnsi"/>
          <w:sz w:val="22"/>
          <w:szCs w:val="22"/>
        </w:rPr>
      </w:pPr>
    </w:p>
    <w:p w:rsidR="00B25A30"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Fa che io sappia vivere con sincerità le amicizie, </w:t>
      </w:r>
    </w:p>
    <w:p w:rsidR="00C46CBB" w:rsidRDefault="00C46CBB" w:rsidP="00B25A30">
      <w:pPr>
        <w:pStyle w:val="Default"/>
        <w:ind w:left="284"/>
        <w:rPr>
          <w:rFonts w:asciiTheme="minorHAnsi" w:hAnsiTheme="minorHAnsi"/>
          <w:iCs/>
          <w:sz w:val="22"/>
          <w:szCs w:val="22"/>
        </w:rPr>
      </w:pPr>
      <w:r w:rsidRPr="00C46CBB">
        <w:rPr>
          <w:rFonts w:asciiTheme="minorHAnsi" w:hAnsiTheme="minorHAnsi"/>
          <w:iCs/>
          <w:sz w:val="22"/>
          <w:szCs w:val="22"/>
        </w:rPr>
        <w:t xml:space="preserve">che sono un reciproco custodirsi nella confidenza, nel rispetto e nel bene. </w:t>
      </w:r>
    </w:p>
    <w:p w:rsidR="00B25A30" w:rsidRPr="00C46CBB" w:rsidRDefault="00B25A30" w:rsidP="00B25A30">
      <w:pPr>
        <w:pStyle w:val="Default"/>
        <w:ind w:left="284"/>
        <w:rPr>
          <w:rFonts w:asciiTheme="minorHAnsi" w:hAnsiTheme="minorHAnsi"/>
          <w:sz w:val="22"/>
          <w:szCs w:val="22"/>
        </w:rPr>
      </w:pPr>
    </w:p>
    <w:p w:rsidR="00B25A30" w:rsidRDefault="00C46CBB" w:rsidP="00B25A30">
      <w:pPr>
        <w:pStyle w:val="Paragrafoelenco"/>
        <w:ind w:left="284"/>
        <w:jc w:val="both"/>
        <w:rPr>
          <w:iCs/>
        </w:rPr>
      </w:pPr>
      <w:r w:rsidRPr="00C46CBB">
        <w:rPr>
          <w:iCs/>
        </w:rPr>
        <w:t xml:space="preserve">Fa che io sappia avere cura di me stesso, </w:t>
      </w:r>
    </w:p>
    <w:p w:rsidR="00B25A30" w:rsidRDefault="00C46CBB" w:rsidP="00B25A30">
      <w:pPr>
        <w:pStyle w:val="Paragrafoelenco"/>
        <w:ind w:left="284"/>
        <w:jc w:val="both"/>
        <w:rPr>
          <w:iCs/>
        </w:rPr>
      </w:pPr>
      <w:r w:rsidRPr="00C46CBB">
        <w:rPr>
          <w:iCs/>
        </w:rPr>
        <w:t xml:space="preserve">ricordando che l’odio, l’invidia, la superbia sporcano la vita. </w:t>
      </w:r>
    </w:p>
    <w:p w:rsidR="00B25A30" w:rsidRDefault="00C46CBB" w:rsidP="00B25A30">
      <w:pPr>
        <w:pStyle w:val="Paragrafoelenco"/>
        <w:ind w:left="284"/>
        <w:jc w:val="both"/>
        <w:rPr>
          <w:iCs/>
        </w:rPr>
      </w:pPr>
      <w:r w:rsidRPr="00C46CBB">
        <w:rPr>
          <w:iCs/>
        </w:rPr>
        <w:t xml:space="preserve">Fa che io vigili sui miei sentimenti, sul mio cuore, da dove escono le intenzioni buone e cattive: </w:t>
      </w:r>
    </w:p>
    <w:p w:rsidR="00B25A30" w:rsidRDefault="00C46CBB" w:rsidP="00B25A30">
      <w:pPr>
        <w:pStyle w:val="Paragrafoelenco"/>
        <w:ind w:left="284"/>
        <w:jc w:val="both"/>
        <w:rPr>
          <w:iCs/>
        </w:rPr>
      </w:pPr>
      <w:r w:rsidRPr="00C46CBB">
        <w:rPr>
          <w:iCs/>
        </w:rPr>
        <w:t xml:space="preserve">quelle che costruiscono e quelle che distruggono. </w:t>
      </w:r>
    </w:p>
    <w:p w:rsidR="00B25A30" w:rsidRDefault="00C46CBB" w:rsidP="00B25A30">
      <w:pPr>
        <w:pStyle w:val="Paragrafoelenco"/>
        <w:ind w:left="284"/>
        <w:jc w:val="both"/>
        <w:rPr>
          <w:iCs/>
        </w:rPr>
      </w:pPr>
      <w:r w:rsidRPr="00C46CBB">
        <w:rPr>
          <w:iCs/>
        </w:rPr>
        <w:t xml:space="preserve">Che io non abbia paura della bontà e neanche della tenerezza! </w:t>
      </w:r>
    </w:p>
    <w:p w:rsidR="00725F04" w:rsidRDefault="00C46CBB" w:rsidP="00B25A30">
      <w:pPr>
        <w:pStyle w:val="Paragrafoelenco"/>
        <w:ind w:left="284"/>
        <w:jc w:val="both"/>
        <w:rPr>
          <w:iCs/>
        </w:rPr>
      </w:pPr>
      <w:r w:rsidRPr="00C46CBB">
        <w:rPr>
          <w:iCs/>
        </w:rPr>
        <w:t>A te mi affido AMEN</w:t>
      </w:r>
    </w:p>
    <w:p w:rsidR="00B25A30" w:rsidRDefault="00B25A30" w:rsidP="00B25A30">
      <w:pPr>
        <w:pStyle w:val="Paragrafoelenco"/>
        <w:ind w:left="284"/>
        <w:jc w:val="both"/>
        <w:rPr>
          <w:iCs/>
        </w:rPr>
      </w:pPr>
    </w:p>
    <w:p w:rsidR="00B25A30" w:rsidRPr="00B25A30" w:rsidRDefault="00B25A30" w:rsidP="00B25A30">
      <w:pPr>
        <w:pStyle w:val="Paragrafoelenco"/>
        <w:ind w:left="284"/>
        <w:jc w:val="right"/>
        <w:rPr>
          <w:rFonts w:cstheme="minorHAnsi"/>
          <w:u w:val="single"/>
        </w:rPr>
      </w:pPr>
      <w:r w:rsidRPr="00B25A30">
        <w:rPr>
          <w:iCs/>
        </w:rPr>
        <w:t>Papa Francesco</w:t>
      </w:r>
    </w:p>
    <w:p w:rsidR="00725F04" w:rsidRPr="00E02946" w:rsidRDefault="00725F04" w:rsidP="00725F04">
      <w:pPr>
        <w:spacing w:after="0"/>
        <w:ind w:left="360" w:right="-1"/>
        <w:jc w:val="both"/>
        <w:rPr>
          <w:bCs/>
        </w:rPr>
      </w:pPr>
      <w:r w:rsidRPr="00E02946">
        <w:rPr>
          <w:bCs/>
        </w:rPr>
        <w:t> </w:t>
      </w:r>
    </w:p>
    <w:p w:rsidR="00725F04" w:rsidRPr="000C2F71" w:rsidRDefault="00725F04" w:rsidP="007F77C0">
      <w:pPr>
        <w:pStyle w:val="Paragrafoelenco"/>
        <w:ind w:left="360"/>
        <w:jc w:val="both"/>
        <w:rPr>
          <w:rFonts w:cstheme="minorHAnsi"/>
          <w:u w:val="single"/>
        </w:rPr>
      </w:pPr>
    </w:p>
    <w:p w:rsidR="007F77C0" w:rsidRDefault="007F77C0" w:rsidP="00257622">
      <w:pPr>
        <w:jc w:val="both"/>
        <w:rPr>
          <w:rFonts w:cstheme="minorHAnsi"/>
        </w:rPr>
      </w:pPr>
    </w:p>
    <w:p w:rsidR="00433BF7" w:rsidRDefault="00433BF7"/>
    <w:p w:rsidR="00EA6762" w:rsidRDefault="00EA6762" w:rsidP="00623AB6">
      <w:pPr>
        <w:pStyle w:val="Paragrafoelenco"/>
        <w:ind w:left="0"/>
      </w:pPr>
    </w:p>
    <w:p w:rsidR="00623AB6" w:rsidRDefault="001C3888" w:rsidP="001C3888">
      <w:pPr>
        <w:jc w:val="right"/>
      </w:pPr>
      <w:r>
        <w:lastRenderedPageBreak/>
        <w:t>Allegato 1</w:t>
      </w:r>
    </w:p>
    <w:p w:rsidR="001C3888" w:rsidRDefault="001C3888" w:rsidP="001C3888">
      <w:pPr>
        <w:jc w:val="right"/>
      </w:pPr>
    </w:p>
    <w:p w:rsidR="001C3888" w:rsidRPr="001C3888" w:rsidRDefault="001C3888" w:rsidP="001C3888">
      <w:pPr>
        <w:rPr>
          <w:b/>
          <w:sz w:val="28"/>
          <w:szCs w:val="28"/>
        </w:rPr>
      </w:pPr>
      <w:r w:rsidRPr="001C3888">
        <w:rPr>
          <w:b/>
          <w:sz w:val="28"/>
          <w:szCs w:val="28"/>
        </w:rPr>
        <w:t>La cura</w:t>
      </w:r>
    </w:p>
    <w:p w:rsidR="001C3888" w:rsidRPr="001C3888" w:rsidRDefault="0081210D" w:rsidP="001C3888">
      <w:pPr>
        <w:rPr>
          <w:i/>
        </w:rPr>
      </w:pPr>
      <w:hyperlink r:id="rId7" w:history="1">
        <w:r w:rsidR="001C3888" w:rsidRPr="001C3888">
          <w:rPr>
            <w:rStyle w:val="Collegamentoipertestuale"/>
            <w:i/>
            <w:color w:val="auto"/>
            <w:u w:val="none"/>
          </w:rPr>
          <w:t>Franco Battiato</w:t>
        </w:r>
      </w:hyperlink>
    </w:p>
    <w:p w:rsidR="001C3888" w:rsidRPr="001C3888" w:rsidRDefault="001C3888" w:rsidP="001C3888">
      <w:pPr>
        <w:spacing w:before="240"/>
      </w:pPr>
      <w:r w:rsidRPr="001C3888">
        <w:t>Ti proteggerò dalle paure delle ipocondrie</w:t>
      </w:r>
      <w:r w:rsidRPr="001C3888">
        <w:br/>
        <w:t>Dai turbamenti che da oggi incontrerai per la tua via</w:t>
      </w:r>
      <w:r w:rsidRPr="001C3888">
        <w:br/>
        <w:t>Dalle ingiustizie e dagli inganni del tuo tempo</w:t>
      </w:r>
      <w:r w:rsidRPr="001C3888">
        <w:br/>
        <w:t>Dai fallimenti che per tua natura normalmente attirerai</w:t>
      </w:r>
    </w:p>
    <w:p w:rsidR="001C3888" w:rsidRPr="001C3888" w:rsidRDefault="001C3888" w:rsidP="001C3888">
      <w:r w:rsidRPr="001C3888">
        <w:t>Ti solleverò dai dolori e dai tuoi sbalzi d'umore</w:t>
      </w:r>
      <w:r w:rsidRPr="001C3888">
        <w:br/>
        <w:t>Dalle ossessioni delle tue manie</w:t>
      </w:r>
      <w:r w:rsidRPr="001C3888">
        <w:br/>
        <w:t>Supererò le correnti gravitazionali</w:t>
      </w:r>
      <w:r w:rsidRPr="001C3888">
        <w:br/>
        <w:t>Lo spazio e la luce per non farti invecchiare</w:t>
      </w:r>
    </w:p>
    <w:p w:rsidR="001C3888" w:rsidRPr="001C3888" w:rsidRDefault="001C3888" w:rsidP="001C3888">
      <w:r w:rsidRPr="001C3888">
        <w:t>E guarirai da tutte le malattie</w:t>
      </w:r>
      <w:r w:rsidRPr="001C3888">
        <w:br/>
        <w:t>Perché sei un essere speciale</w:t>
      </w:r>
      <w:r w:rsidRPr="001C3888">
        <w:br/>
        <w:t>Ed io, avrò cura di te</w:t>
      </w:r>
    </w:p>
    <w:p w:rsidR="001C3888" w:rsidRPr="001C3888" w:rsidRDefault="001C3888" w:rsidP="001C3888">
      <w:r w:rsidRPr="001C3888">
        <w:t>Vagavo per i campi del Tennessee</w:t>
      </w:r>
      <w:r w:rsidRPr="001C3888">
        <w:br/>
        <w:t>Come vi ero arrivato, chissà</w:t>
      </w:r>
      <w:r w:rsidRPr="001C3888">
        <w:br/>
        <w:t>Non hai fiori bianchi per me?</w:t>
      </w:r>
      <w:r w:rsidRPr="001C3888">
        <w:br/>
        <w:t>Più veloci di aquile i miei sogni</w:t>
      </w:r>
      <w:r w:rsidRPr="001C3888">
        <w:br/>
        <w:t>Attraversano il mare</w:t>
      </w:r>
    </w:p>
    <w:p w:rsidR="001C3888" w:rsidRPr="001C3888" w:rsidRDefault="001C3888" w:rsidP="001C3888">
      <w:r w:rsidRPr="001C3888">
        <w:t>Ti porterò soprattutto il silenzio e la pazienza</w:t>
      </w:r>
      <w:r w:rsidRPr="001C3888">
        <w:br/>
        <w:t>Percorreremo assieme le vie che portano all'essenza</w:t>
      </w:r>
      <w:r w:rsidRPr="001C3888">
        <w:br/>
        <w:t>I profumi d'amore inebrieranno i nostri corpi</w:t>
      </w:r>
      <w:r w:rsidRPr="001C3888">
        <w:br/>
        <w:t>La bonaccia d'agosto non calmerà i nostri sensi</w:t>
      </w:r>
    </w:p>
    <w:p w:rsidR="001C3888" w:rsidRPr="001C3888" w:rsidRDefault="001C3888" w:rsidP="001C3888">
      <w:r w:rsidRPr="001C3888">
        <w:t>Tesserò i tuoi capelli come trame di un canto</w:t>
      </w:r>
      <w:r w:rsidRPr="001C3888">
        <w:br/>
        <w:t>Conosco le leggi del mondo, e te ne farò dono</w:t>
      </w:r>
      <w:r w:rsidRPr="001C3888">
        <w:br/>
        <w:t>Supererò le correnti gravitazionali</w:t>
      </w:r>
      <w:r w:rsidRPr="001C3888">
        <w:br/>
        <w:t>Lo spazio e la luce per non farti invecchiare</w:t>
      </w:r>
    </w:p>
    <w:p w:rsidR="001C3888" w:rsidRPr="001C3888" w:rsidRDefault="001C3888" w:rsidP="001C3888">
      <w:r w:rsidRPr="001C3888">
        <w:t>Ti salverò da ogni malinconia</w:t>
      </w:r>
      <w:r w:rsidRPr="001C3888">
        <w:br/>
        <w:t>Perché sei un essere speciale</w:t>
      </w:r>
      <w:r w:rsidRPr="001C3888">
        <w:br/>
        <w:t>Ed io avrò cura di te</w:t>
      </w:r>
      <w:r w:rsidRPr="001C3888">
        <w:br/>
        <w:t>Io sì, che avrò cura di te</w:t>
      </w:r>
    </w:p>
    <w:p w:rsidR="001C3888" w:rsidRDefault="001C3888" w:rsidP="001C3888"/>
    <w:p w:rsidR="00623AB6" w:rsidRDefault="00623AB6"/>
    <w:p w:rsidR="00623AB6" w:rsidRDefault="00623AB6"/>
    <w:p w:rsidR="001C3888" w:rsidRDefault="001C3888"/>
    <w:p w:rsidR="001C3888" w:rsidRDefault="001C3888"/>
    <w:p w:rsidR="00B25A30" w:rsidRDefault="00B25A30"/>
    <w:p w:rsidR="001C3888" w:rsidRDefault="001C3888"/>
    <w:p w:rsidR="001C3888" w:rsidRDefault="001C3888" w:rsidP="001C3888">
      <w:pPr>
        <w:jc w:val="right"/>
        <w:rPr>
          <w:u w:val="single"/>
        </w:rPr>
      </w:pPr>
      <w:r w:rsidRPr="001C3888">
        <w:rPr>
          <w:u w:val="single"/>
        </w:rPr>
        <w:lastRenderedPageBreak/>
        <w:t>Allegato 2</w:t>
      </w:r>
    </w:p>
    <w:p w:rsidR="001C3888" w:rsidRPr="001C3888" w:rsidRDefault="001C3888" w:rsidP="001C3888">
      <w:pPr>
        <w:jc w:val="right"/>
        <w:rPr>
          <w:u w:val="single"/>
        </w:rPr>
      </w:pPr>
    </w:p>
    <w:p w:rsidR="00CB6EE6" w:rsidRDefault="001C3888" w:rsidP="001C3888">
      <w:pPr>
        <w:jc w:val="both"/>
      </w:pPr>
      <w:r w:rsidRPr="001C3888">
        <w:t>Proponiamo di seguito</w:t>
      </w:r>
      <w:r>
        <w:t xml:space="preserve"> alcuni passaggi della </w:t>
      </w:r>
      <w:r w:rsidRPr="001C3888">
        <w:t xml:space="preserve">Lettera Apostolica </w:t>
      </w:r>
      <w:proofErr w:type="spellStart"/>
      <w:r w:rsidRPr="001C3888">
        <w:rPr>
          <w:b/>
          <w:i/>
        </w:rPr>
        <w:t>Patris</w:t>
      </w:r>
      <w:proofErr w:type="spellEnd"/>
      <w:r w:rsidRPr="001C3888">
        <w:rPr>
          <w:b/>
          <w:i/>
        </w:rPr>
        <w:t xml:space="preserve"> Corde </w:t>
      </w:r>
      <w:r>
        <w:t>di Papa</w:t>
      </w:r>
      <w:r w:rsidRPr="001C3888">
        <w:t xml:space="preserve"> Francesco</w:t>
      </w:r>
      <w:r w:rsidR="00CB6EE6">
        <w:t xml:space="preserve"> e alcune</w:t>
      </w:r>
      <w:r>
        <w:t xml:space="preserve"> </w:t>
      </w:r>
      <w:r w:rsidR="00CB6EE6">
        <w:t>domande</w:t>
      </w:r>
      <w:r>
        <w:t xml:space="preserve"> per la riflessione. Obiettivo è quello di approfondire la figura di San Giuseppe seguendo </w:t>
      </w:r>
      <w:r w:rsidR="00F96489">
        <w:t>le</w:t>
      </w:r>
      <w:r>
        <w:t xml:space="preserve"> suggestioni suggerite dal Santo Padre. </w:t>
      </w:r>
      <w:r w:rsidR="00CB6EE6">
        <w:t>In base al tempo a disposizione si</w:t>
      </w:r>
      <w:r>
        <w:t xml:space="preserve"> può decidere di dividersi in gruppi e assegnare a ciascun gruppo un aspett</w:t>
      </w:r>
      <w:r w:rsidR="00CB6EE6">
        <w:t xml:space="preserve">o specifico su cui confrontarsi, oppure ogni gruppo analizza tutti gli aspetti. Molto importante è la condivisione di gruppo che dovrà poi concludersi riportando in assemblea quanto emerso. </w:t>
      </w:r>
    </w:p>
    <w:p w:rsidR="001C3888" w:rsidRDefault="00CB6EE6" w:rsidP="001C3888">
      <w:pPr>
        <w:jc w:val="both"/>
      </w:pPr>
      <w:r>
        <w:t>Si possono preparare 4 cartelloni con i seguenti titoli:</w:t>
      </w:r>
    </w:p>
    <w:p w:rsidR="00CB6EE6" w:rsidRPr="00CB6EE6" w:rsidRDefault="00CB6EE6" w:rsidP="00CB6EE6">
      <w:pPr>
        <w:pStyle w:val="Paragrafoelenco"/>
        <w:numPr>
          <w:ilvl w:val="0"/>
          <w:numId w:val="6"/>
        </w:numPr>
        <w:jc w:val="both"/>
        <w:rPr>
          <w:i/>
        </w:rPr>
      </w:pPr>
      <w:r w:rsidRPr="00CB6EE6">
        <w:rPr>
          <w:i/>
        </w:rPr>
        <w:t xml:space="preserve">San Giuseppe </w:t>
      </w:r>
      <w:r w:rsidRPr="004057E8">
        <w:rPr>
          <w:b/>
          <w:i/>
        </w:rPr>
        <w:t>Padre nella tenerezza</w:t>
      </w:r>
    </w:p>
    <w:p w:rsidR="00CB6EE6" w:rsidRPr="00CB6EE6" w:rsidRDefault="00CB6EE6" w:rsidP="00CB6EE6">
      <w:pPr>
        <w:pStyle w:val="Paragrafoelenco"/>
        <w:numPr>
          <w:ilvl w:val="0"/>
          <w:numId w:val="6"/>
        </w:numPr>
        <w:rPr>
          <w:i/>
          <w:iCs/>
        </w:rPr>
      </w:pPr>
      <w:r w:rsidRPr="00CB6EE6">
        <w:rPr>
          <w:i/>
        </w:rPr>
        <w:t>San Giuseppe</w:t>
      </w:r>
      <w:r w:rsidRPr="00CB6EE6">
        <w:rPr>
          <w:rFonts w:ascii="Tahoma" w:hAnsi="Tahoma" w:cs="Tahoma"/>
          <w:i/>
          <w:iCs/>
          <w:color w:val="0070C0"/>
          <w:shd w:val="clear" w:color="auto" w:fill="FFFFFF"/>
        </w:rPr>
        <w:t xml:space="preserve"> </w:t>
      </w:r>
      <w:r w:rsidRPr="004057E8">
        <w:rPr>
          <w:b/>
          <w:i/>
          <w:iCs/>
        </w:rPr>
        <w:t>Padre nell’accoglienza</w:t>
      </w:r>
    </w:p>
    <w:p w:rsidR="00CB6EE6" w:rsidRPr="00CB6EE6" w:rsidRDefault="00CB6EE6" w:rsidP="00CB6EE6">
      <w:pPr>
        <w:pStyle w:val="Paragrafoelenco"/>
        <w:numPr>
          <w:ilvl w:val="0"/>
          <w:numId w:val="6"/>
        </w:numPr>
        <w:jc w:val="both"/>
        <w:rPr>
          <w:i/>
        </w:rPr>
      </w:pPr>
      <w:r w:rsidRPr="00CB6EE6">
        <w:rPr>
          <w:i/>
        </w:rPr>
        <w:t xml:space="preserve">San Giuseppe </w:t>
      </w:r>
      <w:r w:rsidRPr="004057E8">
        <w:rPr>
          <w:b/>
          <w:i/>
        </w:rPr>
        <w:t>Padre</w:t>
      </w:r>
      <w:r w:rsidRPr="004057E8">
        <w:rPr>
          <w:rFonts w:ascii="Tahoma" w:hAnsi="Tahoma" w:cs="Tahoma"/>
          <w:b/>
          <w:i/>
          <w:iCs/>
          <w:color w:val="0070C0"/>
          <w:shd w:val="clear" w:color="auto" w:fill="FFFFFF"/>
        </w:rPr>
        <w:t xml:space="preserve"> </w:t>
      </w:r>
      <w:r w:rsidRPr="004057E8">
        <w:rPr>
          <w:b/>
          <w:i/>
          <w:iCs/>
        </w:rPr>
        <w:t>dal coraggio creativo</w:t>
      </w:r>
    </w:p>
    <w:p w:rsidR="00CB6EE6" w:rsidRPr="00CB6EE6" w:rsidRDefault="00CB6EE6" w:rsidP="00CB6EE6">
      <w:pPr>
        <w:pStyle w:val="Paragrafoelenco"/>
        <w:numPr>
          <w:ilvl w:val="0"/>
          <w:numId w:val="6"/>
        </w:numPr>
        <w:jc w:val="both"/>
        <w:rPr>
          <w:i/>
        </w:rPr>
      </w:pPr>
      <w:r w:rsidRPr="00CB6EE6">
        <w:rPr>
          <w:i/>
          <w:iCs/>
        </w:rPr>
        <w:t xml:space="preserve">San Giuseppe </w:t>
      </w:r>
      <w:r w:rsidRPr="004057E8">
        <w:rPr>
          <w:b/>
          <w:i/>
          <w:iCs/>
        </w:rPr>
        <w:t>Padre nell’ombra</w:t>
      </w:r>
    </w:p>
    <w:p w:rsidR="004057E8" w:rsidRDefault="00F96489" w:rsidP="001C3888">
      <w:pPr>
        <w:jc w:val="both"/>
        <w:rPr>
          <w:rFonts w:cs="Tahoma"/>
          <w:shd w:val="clear" w:color="auto" w:fill="FFFFFF"/>
        </w:rPr>
      </w:pPr>
      <w:r w:rsidRPr="00F96489">
        <w:rPr>
          <w:rFonts w:cs="Tahoma"/>
          <w:shd w:val="clear" w:color="auto" w:fill="FFFFFF"/>
        </w:rPr>
        <w:t>I cartelloni serviranno per sintetizzare quanto emerso dal confronto di gruppo e riportato in assemblea</w:t>
      </w:r>
      <w:r>
        <w:rPr>
          <w:rFonts w:cs="Tahoma"/>
          <w:shd w:val="clear" w:color="auto" w:fill="FFFFFF"/>
        </w:rPr>
        <w:t>.</w:t>
      </w:r>
    </w:p>
    <w:p w:rsidR="00F96489" w:rsidRPr="00F96489" w:rsidRDefault="00F96489" w:rsidP="001C3888">
      <w:pPr>
        <w:jc w:val="both"/>
        <w:rPr>
          <w:rFonts w:cs="Tahoma"/>
          <w:shd w:val="clear" w:color="auto" w:fill="FFFFFF"/>
        </w:rPr>
      </w:pPr>
    </w:p>
    <w:p w:rsidR="001C3888" w:rsidRPr="004057E8" w:rsidRDefault="001C3888" w:rsidP="004057E8">
      <w:pPr>
        <w:spacing w:after="0"/>
        <w:jc w:val="both"/>
        <w:rPr>
          <w:rFonts w:cs="Tahoma"/>
          <w:b/>
          <w:i/>
          <w:iCs/>
          <w:color w:val="0070C0"/>
          <w:sz w:val="28"/>
          <w:szCs w:val="28"/>
          <w:shd w:val="clear" w:color="auto" w:fill="FFFFFF"/>
        </w:rPr>
      </w:pPr>
      <w:r w:rsidRPr="004057E8">
        <w:rPr>
          <w:rFonts w:cs="Tahoma"/>
          <w:b/>
          <w:i/>
          <w:iCs/>
          <w:color w:val="0070C0"/>
          <w:sz w:val="28"/>
          <w:szCs w:val="28"/>
          <w:shd w:val="clear" w:color="auto" w:fill="FFFFFF"/>
        </w:rPr>
        <w:t>Padre nella tenerezza</w:t>
      </w:r>
    </w:p>
    <w:p w:rsidR="004057E8" w:rsidRPr="004057E8" w:rsidRDefault="004057E8" w:rsidP="001C3888">
      <w:pPr>
        <w:jc w:val="both"/>
        <w:rPr>
          <w:rFonts w:cs="Tahoma"/>
          <w:b/>
          <w:i/>
          <w:iCs/>
          <w:color w:val="0070C0"/>
          <w:shd w:val="clear" w:color="auto" w:fill="FFFFFF"/>
        </w:rPr>
      </w:pPr>
      <w:r>
        <w:rPr>
          <w:i/>
        </w:rPr>
        <w:t>(</w:t>
      </w:r>
      <w:r w:rsidRPr="004057E8">
        <w:rPr>
          <w:i/>
        </w:rPr>
        <w:t xml:space="preserve">Dalla Lettera Apostolica </w:t>
      </w:r>
      <w:proofErr w:type="spellStart"/>
      <w:r w:rsidRPr="004057E8">
        <w:rPr>
          <w:b/>
          <w:i/>
        </w:rPr>
        <w:t>Patris</w:t>
      </w:r>
      <w:proofErr w:type="spellEnd"/>
      <w:r w:rsidRPr="004057E8">
        <w:rPr>
          <w:b/>
          <w:i/>
        </w:rPr>
        <w:t xml:space="preserve"> Corde </w:t>
      </w:r>
      <w:r w:rsidRPr="004057E8">
        <w:rPr>
          <w:i/>
        </w:rPr>
        <w:t>di Papa Francesco</w:t>
      </w:r>
      <w:r>
        <w:rPr>
          <w:i/>
        </w:rPr>
        <w:t>)</w:t>
      </w:r>
    </w:p>
    <w:p w:rsidR="001C3888" w:rsidRPr="004057E8" w:rsidRDefault="001C3888" w:rsidP="001C3888">
      <w:pPr>
        <w:jc w:val="both"/>
        <w:rPr>
          <w:rFonts w:cs="Tahoma"/>
          <w:iCs/>
          <w:color w:val="000000"/>
          <w:shd w:val="clear" w:color="auto" w:fill="FFFFFF"/>
        </w:rPr>
      </w:pPr>
      <w:r w:rsidRPr="004057E8">
        <w:rPr>
          <w:rFonts w:cs="Tahoma"/>
          <w:iCs/>
          <w:color w:val="000000"/>
          <w:shd w:val="clear" w:color="auto" w:fill="FFFFFF"/>
        </w:rPr>
        <w:t>La storia della salvezza si compie «nella speranza contro ogni speranza» (</w:t>
      </w:r>
      <w:proofErr w:type="spellStart"/>
      <w:r w:rsidRPr="004057E8">
        <w:rPr>
          <w:rFonts w:cs="Tahoma"/>
          <w:i/>
          <w:iCs/>
          <w:color w:val="000000"/>
          <w:shd w:val="clear" w:color="auto" w:fill="FFFFFF"/>
        </w:rPr>
        <w:t>Rm</w:t>
      </w:r>
      <w:proofErr w:type="spellEnd"/>
      <w:r w:rsidRPr="004057E8">
        <w:rPr>
          <w:rFonts w:cs="Tahoma"/>
          <w:iCs/>
          <w:color w:val="000000"/>
          <w:shd w:val="clear" w:color="auto" w:fill="FFFFFF"/>
        </w:rPr>
        <w:t> 4,18) attraverso le nostre debolezze. Troppe volte pensiamo che Dio faccia affidamento solo sulla parte buona e vincente di noi, mentre in realtà la maggior parte dei suoi disegni si realizza attraverso e nonostante la nostra debolezza. È questo che fa dire a San Paolo: «Affinché io non monti in superbia, è stata data alla mia carne una spina, un inviato di Satana per percuotermi, perché io non monti in superbia. A causa di questo per tre volte ho pregato il Signore che l'allontanasse da me. Ed egli mi ha detto: “Ti basta la mia grazia; la forza infatti si manifesta pienamente nella debolezza”» (</w:t>
      </w:r>
      <w:r w:rsidRPr="004057E8">
        <w:rPr>
          <w:rFonts w:cs="Tahoma"/>
          <w:i/>
          <w:iCs/>
          <w:color w:val="000000"/>
          <w:shd w:val="clear" w:color="auto" w:fill="FFFFFF"/>
        </w:rPr>
        <w:t xml:space="preserve">2 </w:t>
      </w:r>
      <w:proofErr w:type="spellStart"/>
      <w:r w:rsidRPr="004057E8">
        <w:rPr>
          <w:rFonts w:cs="Tahoma"/>
          <w:i/>
          <w:iCs/>
          <w:color w:val="000000"/>
          <w:shd w:val="clear" w:color="auto" w:fill="FFFFFF"/>
        </w:rPr>
        <w:t>Cor</w:t>
      </w:r>
      <w:proofErr w:type="spellEnd"/>
      <w:r w:rsidRPr="004057E8">
        <w:rPr>
          <w:rFonts w:cs="Tahoma"/>
          <w:iCs/>
          <w:color w:val="000000"/>
          <w:shd w:val="clear" w:color="auto" w:fill="FFFFFF"/>
        </w:rPr>
        <w:t> 12,7-9).</w:t>
      </w:r>
    </w:p>
    <w:p w:rsidR="001C3888" w:rsidRPr="004057E8" w:rsidRDefault="001C3888" w:rsidP="001C3888">
      <w:pPr>
        <w:jc w:val="both"/>
        <w:rPr>
          <w:rFonts w:cs="Tahoma"/>
          <w:iCs/>
          <w:color w:val="000000"/>
          <w:shd w:val="clear" w:color="auto" w:fill="FFFFFF"/>
        </w:rPr>
      </w:pPr>
      <w:r w:rsidRPr="004057E8">
        <w:rPr>
          <w:rFonts w:cs="Tahoma"/>
          <w:iCs/>
          <w:color w:val="000000"/>
          <w:shd w:val="clear" w:color="auto" w:fill="FFFFFF"/>
        </w:rPr>
        <w:t>Se questa è la prospettiva dell’economia della salvezza, dobbiamo imparare ad accogliere la nostra debolezza con profonda tenerezza.</w:t>
      </w:r>
      <w:r w:rsidR="004057E8" w:rsidRPr="004057E8">
        <w:rPr>
          <w:rFonts w:cs="Tahoma"/>
          <w:iCs/>
          <w:color w:val="000000"/>
          <w:shd w:val="clear" w:color="auto" w:fill="FFFFFF"/>
        </w:rPr>
        <w:t xml:space="preserve"> </w:t>
      </w:r>
    </w:p>
    <w:p w:rsidR="001C3888" w:rsidRPr="004057E8" w:rsidRDefault="001C3888" w:rsidP="001C3888">
      <w:pPr>
        <w:jc w:val="both"/>
        <w:rPr>
          <w:rFonts w:cs="Tahoma"/>
          <w:iCs/>
          <w:color w:val="000000"/>
          <w:shd w:val="clear" w:color="auto" w:fill="FFFFFF"/>
        </w:rPr>
      </w:pPr>
      <w:r w:rsidRPr="004057E8">
        <w:rPr>
          <w:rFonts w:cs="Tahoma"/>
          <w:iCs/>
          <w:color w:val="000000"/>
          <w:shd w:val="clear" w:color="auto" w:fill="FFFFFF"/>
        </w:rPr>
        <w:t>Il Maligno ci fa guardare con giudizio negativo la nostra fragilità, lo Spirito invece la porta alla luce con tenerezza. È la tenerezza la maniera migliore per toccare ciò che è fragile in noi. Il dito puntato e il giudizio che usiamo nei confronti degli altri molto spesso sono segno dell’incapacità di accogliere dentro di noi la nostra stessa debolezza, la nostra stessa fragilità. Solo la tenerezza ci salverà dall’opera dell’Accusatore (cfr </w:t>
      </w:r>
      <w:proofErr w:type="spellStart"/>
      <w:r w:rsidRPr="004057E8">
        <w:rPr>
          <w:rFonts w:cs="Tahoma"/>
          <w:i/>
          <w:iCs/>
          <w:color w:val="000000"/>
          <w:shd w:val="clear" w:color="auto" w:fill="FFFFFF"/>
        </w:rPr>
        <w:t>Ap</w:t>
      </w:r>
      <w:proofErr w:type="spellEnd"/>
      <w:r w:rsidRPr="004057E8">
        <w:rPr>
          <w:rFonts w:cs="Tahoma"/>
          <w:iCs/>
          <w:color w:val="000000"/>
          <w:shd w:val="clear" w:color="auto" w:fill="FFFFFF"/>
        </w:rPr>
        <w:t> 12,10). Per questo è importante incontrare la Misericordia di Dio, specie nel Sacramento della Riconciliazione, facendo un’esperienza di verità e tenerezza. Paradossalmente anche il Maligno può dirci la verità, ma, se lo fa, è per condannarci. Noi sappiamo però che la Verità che viene da Dio non ci condanna, ma ci accoglie, ci abbraccia, ci sostiene, ci perdona. La Verità si presenta a noi sempre come il Padre misericordioso della parabola (cfr </w:t>
      </w:r>
      <w:proofErr w:type="spellStart"/>
      <w:r w:rsidRPr="004057E8">
        <w:rPr>
          <w:rFonts w:cs="Tahoma"/>
          <w:i/>
          <w:iCs/>
          <w:color w:val="000000"/>
          <w:shd w:val="clear" w:color="auto" w:fill="FFFFFF"/>
        </w:rPr>
        <w:t>Lc</w:t>
      </w:r>
      <w:proofErr w:type="spellEnd"/>
      <w:r w:rsidRPr="004057E8">
        <w:rPr>
          <w:rFonts w:cs="Tahoma"/>
          <w:iCs/>
          <w:color w:val="000000"/>
          <w:shd w:val="clear" w:color="auto" w:fill="FFFFFF"/>
        </w:rPr>
        <w:t> 15,11-32): ci viene incontro, ci ridona la dignità, ci rimette in piedi, fa festa per noi, con la motivazione che «questo mio figlio era morto ed è tornato in vita, era perduto ed è stato ritrovato» (v. 24).</w:t>
      </w:r>
    </w:p>
    <w:p w:rsidR="001C3888" w:rsidRDefault="001C3888" w:rsidP="001C3888">
      <w:pPr>
        <w:jc w:val="both"/>
        <w:rPr>
          <w:rFonts w:cs="Tahoma"/>
          <w:iCs/>
          <w:color w:val="000000"/>
          <w:shd w:val="clear" w:color="auto" w:fill="FFFFFF"/>
        </w:rPr>
      </w:pPr>
      <w:r w:rsidRPr="004057E8">
        <w:rPr>
          <w:rFonts w:cs="Tahoma"/>
          <w:iCs/>
          <w:color w:val="000000"/>
          <w:shd w:val="clear" w:color="auto" w:fill="FFFFFF"/>
        </w:rPr>
        <w:t>Anche attraverso l’angustia di Giuseppe passa la volontà di Dio, la sua storia, il suo progetto. Giuseppe ci insegna così che avere fede in Dio comprende pure il credere che Egli può operare anche attraverso le nostre paure, le nostre fragilità, la nostra debolezza. E ci insegna che, in mezzo alle tempeste della vita, non dobbiamo temere di lasciare a Dio il timone della nostra barca. A volte noi vorremmo controllare tutto, ma Lui ha sempre uno sguardo più grande.</w:t>
      </w:r>
    </w:p>
    <w:p w:rsidR="00F96489" w:rsidRDefault="00F96489" w:rsidP="00F96489">
      <w:pPr>
        <w:pStyle w:val="Paragrafoelenco"/>
        <w:numPr>
          <w:ilvl w:val="0"/>
          <w:numId w:val="3"/>
        </w:numPr>
        <w:jc w:val="both"/>
        <w:rPr>
          <w:rFonts w:cs="Tahoma"/>
          <w:iCs/>
          <w:color w:val="000000"/>
          <w:shd w:val="clear" w:color="auto" w:fill="FFFFFF"/>
        </w:rPr>
      </w:pPr>
      <w:r w:rsidRPr="00F96489">
        <w:rPr>
          <w:rFonts w:cs="Tahoma"/>
          <w:iCs/>
          <w:color w:val="000000"/>
          <w:shd w:val="clear" w:color="auto" w:fill="FFFFFF"/>
        </w:rPr>
        <w:lastRenderedPageBreak/>
        <w:t>Per la riflessione</w:t>
      </w:r>
      <w:r>
        <w:rPr>
          <w:rFonts w:cs="Tahoma"/>
          <w:iCs/>
          <w:color w:val="000000"/>
          <w:shd w:val="clear" w:color="auto" w:fill="FFFFFF"/>
        </w:rPr>
        <w:t>...</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 xml:space="preserve">Rileggi il testo e prova a sottolineare le parti che ritieni particolarmente significative. Che cosa ti dicono queste righe? </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In che cosa consiste la TENEREZZA di San Giuseppe?</w:t>
      </w:r>
    </w:p>
    <w:p w:rsidR="00F96489" w:rsidRP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Ritieni che ciò che hai letto sia per te attuale? In che modo ha a che fare con la tua vita?</w:t>
      </w:r>
    </w:p>
    <w:p w:rsidR="00F96489" w:rsidRDefault="00F96489" w:rsidP="004057E8">
      <w:pPr>
        <w:spacing w:after="0"/>
        <w:jc w:val="both"/>
        <w:rPr>
          <w:rFonts w:cs="Tahoma"/>
          <w:b/>
          <w:i/>
          <w:iCs/>
          <w:color w:val="0070C0"/>
          <w:sz w:val="28"/>
          <w:szCs w:val="28"/>
          <w:shd w:val="clear" w:color="auto" w:fill="FFFFFF"/>
        </w:rPr>
      </w:pPr>
    </w:p>
    <w:p w:rsidR="007A71A9" w:rsidRPr="004057E8" w:rsidRDefault="007A71A9" w:rsidP="004057E8">
      <w:pPr>
        <w:spacing w:after="0"/>
        <w:jc w:val="both"/>
        <w:rPr>
          <w:rFonts w:cs="Tahoma"/>
          <w:b/>
          <w:i/>
          <w:iCs/>
          <w:color w:val="0070C0"/>
          <w:sz w:val="28"/>
          <w:szCs w:val="28"/>
          <w:shd w:val="clear" w:color="auto" w:fill="FFFFFF"/>
        </w:rPr>
      </w:pPr>
      <w:r w:rsidRPr="004057E8">
        <w:rPr>
          <w:rFonts w:cs="Tahoma"/>
          <w:b/>
          <w:i/>
          <w:iCs/>
          <w:color w:val="0070C0"/>
          <w:sz w:val="28"/>
          <w:szCs w:val="28"/>
          <w:shd w:val="clear" w:color="auto" w:fill="FFFFFF"/>
        </w:rPr>
        <w:t>Padre nell’accoglienza</w:t>
      </w:r>
    </w:p>
    <w:p w:rsidR="004057E8" w:rsidRPr="004057E8" w:rsidRDefault="004057E8" w:rsidP="004057E8">
      <w:pPr>
        <w:jc w:val="both"/>
        <w:rPr>
          <w:rFonts w:cs="Tahoma"/>
          <w:b/>
          <w:i/>
          <w:iCs/>
          <w:color w:val="0070C0"/>
          <w:shd w:val="clear" w:color="auto" w:fill="FFFFFF"/>
        </w:rPr>
      </w:pPr>
      <w:r>
        <w:rPr>
          <w:i/>
        </w:rPr>
        <w:t>(</w:t>
      </w:r>
      <w:r w:rsidRPr="004057E8">
        <w:rPr>
          <w:i/>
        </w:rPr>
        <w:t xml:space="preserve">Dalla Lettera Apostolica </w:t>
      </w:r>
      <w:proofErr w:type="spellStart"/>
      <w:r w:rsidRPr="004057E8">
        <w:rPr>
          <w:b/>
          <w:i/>
        </w:rPr>
        <w:t>Patris</w:t>
      </w:r>
      <w:proofErr w:type="spellEnd"/>
      <w:r w:rsidRPr="004057E8">
        <w:rPr>
          <w:b/>
          <w:i/>
        </w:rPr>
        <w:t xml:space="preserve"> Corde </w:t>
      </w:r>
      <w:r w:rsidRPr="004057E8">
        <w:rPr>
          <w:i/>
        </w:rPr>
        <w:t>di Papa Francesco</w:t>
      </w:r>
      <w:r>
        <w:rPr>
          <w:i/>
        </w:rPr>
        <w:t>)</w:t>
      </w:r>
    </w:p>
    <w:p w:rsidR="007A71A9" w:rsidRPr="004057E8" w:rsidRDefault="007A71A9" w:rsidP="004057E8">
      <w:pPr>
        <w:pStyle w:val="NormaleWeb"/>
        <w:shd w:val="clear" w:color="auto" w:fill="FFFFFF"/>
        <w:jc w:val="both"/>
        <w:rPr>
          <w:rFonts w:asciiTheme="minorHAnsi" w:hAnsiTheme="minorHAnsi" w:cs="Tahoma"/>
          <w:color w:val="000000"/>
          <w:sz w:val="22"/>
          <w:szCs w:val="22"/>
        </w:rPr>
      </w:pPr>
      <w:r w:rsidRPr="004057E8">
        <w:rPr>
          <w:rFonts w:asciiTheme="minorHAnsi" w:hAnsiTheme="minorHAnsi" w:cs="Tahoma"/>
          <w:color w:val="000000"/>
          <w:sz w:val="22"/>
          <w:szCs w:val="22"/>
        </w:rPr>
        <w:t xml:space="preserve">Giuseppe accoglie Maria senza mettere condizioni preventive. </w:t>
      </w:r>
    </w:p>
    <w:p w:rsidR="00DF06E2" w:rsidRPr="004057E8" w:rsidRDefault="007A71A9" w:rsidP="004057E8">
      <w:pPr>
        <w:pStyle w:val="NormaleWeb"/>
        <w:shd w:val="clear" w:color="auto" w:fill="FFFFFF"/>
        <w:jc w:val="both"/>
        <w:rPr>
          <w:rFonts w:asciiTheme="minorHAnsi" w:hAnsiTheme="minorHAnsi" w:cs="Tahoma"/>
          <w:color w:val="000000"/>
          <w:sz w:val="22"/>
          <w:szCs w:val="22"/>
        </w:rPr>
      </w:pPr>
      <w:r w:rsidRPr="004057E8">
        <w:rPr>
          <w:rFonts w:asciiTheme="minorHAnsi" w:hAnsiTheme="minorHAnsi" w:cs="Tahoma"/>
          <w:color w:val="000000"/>
          <w:sz w:val="22"/>
          <w:szCs w:val="22"/>
        </w:rPr>
        <w:t xml:space="preserve">Tante volte, nella nostra vita, accadono avvenimenti di cui non comprendiamo il significato. La nostra prima reazione è spesso di delusione e ribellione. Giuseppe lascia da parte i suoi ragionamenti per fare spazio a ciò che accade e, per quanto possa apparire ai suoi occhi misterioso, egli lo accoglie, se ne assume la responsabilità e si riconcilia con la propria storia. </w:t>
      </w:r>
    </w:p>
    <w:p w:rsidR="007A71A9" w:rsidRPr="004057E8" w:rsidRDefault="007A71A9" w:rsidP="004057E8">
      <w:pPr>
        <w:pStyle w:val="NormaleWeb"/>
        <w:shd w:val="clear" w:color="auto" w:fill="FFFFFF"/>
        <w:jc w:val="both"/>
        <w:rPr>
          <w:rFonts w:asciiTheme="minorHAnsi" w:hAnsiTheme="minorHAnsi" w:cs="Tahoma"/>
          <w:color w:val="000000"/>
          <w:sz w:val="22"/>
          <w:szCs w:val="22"/>
        </w:rPr>
      </w:pPr>
      <w:r w:rsidRPr="004057E8">
        <w:rPr>
          <w:rFonts w:asciiTheme="minorHAnsi" w:hAnsiTheme="minorHAnsi" w:cs="Tahoma"/>
          <w:color w:val="000000"/>
          <w:sz w:val="22"/>
          <w:szCs w:val="22"/>
        </w:rPr>
        <w:t>La vita spirituale che Giuseppe ci mostra non è una via che </w:t>
      </w:r>
      <w:r w:rsidRPr="004057E8">
        <w:rPr>
          <w:rFonts w:asciiTheme="minorHAnsi" w:hAnsiTheme="minorHAnsi" w:cs="Tahoma"/>
          <w:i/>
          <w:iCs/>
          <w:color w:val="000000"/>
          <w:sz w:val="22"/>
          <w:szCs w:val="22"/>
        </w:rPr>
        <w:t>spiega</w:t>
      </w:r>
      <w:r w:rsidRPr="004057E8">
        <w:rPr>
          <w:rFonts w:asciiTheme="minorHAnsi" w:hAnsiTheme="minorHAnsi" w:cs="Tahoma"/>
          <w:color w:val="000000"/>
          <w:sz w:val="22"/>
          <w:szCs w:val="22"/>
        </w:rPr>
        <w:t>, ma una via che </w:t>
      </w:r>
      <w:r w:rsidRPr="004057E8">
        <w:rPr>
          <w:rFonts w:asciiTheme="minorHAnsi" w:hAnsiTheme="minorHAnsi" w:cs="Tahoma"/>
          <w:i/>
          <w:iCs/>
          <w:color w:val="000000"/>
          <w:sz w:val="22"/>
          <w:szCs w:val="22"/>
        </w:rPr>
        <w:t>accoglie</w:t>
      </w:r>
      <w:r w:rsidRPr="004057E8">
        <w:rPr>
          <w:rFonts w:asciiTheme="minorHAnsi" w:hAnsiTheme="minorHAnsi" w:cs="Tahoma"/>
          <w:color w:val="000000"/>
          <w:sz w:val="22"/>
          <w:szCs w:val="22"/>
        </w:rPr>
        <w:t xml:space="preserve">. Solo a partire da questa accoglienza, da questa riconciliazione, si può anche intuire una storia più grande, un significato più profondo. </w:t>
      </w:r>
    </w:p>
    <w:p w:rsidR="007A71A9" w:rsidRPr="004057E8" w:rsidRDefault="007A71A9" w:rsidP="004057E8">
      <w:pPr>
        <w:pStyle w:val="NormaleWeb"/>
        <w:shd w:val="clear" w:color="auto" w:fill="FFFFFF"/>
        <w:jc w:val="both"/>
        <w:rPr>
          <w:rFonts w:asciiTheme="minorHAnsi" w:hAnsiTheme="minorHAnsi" w:cs="Tahoma"/>
          <w:color w:val="000000"/>
          <w:sz w:val="22"/>
          <w:szCs w:val="22"/>
        </w:rPr>
      </w:pPr>
      <w:r w:rsidRPr="004057E8">
        <w:rPr>
          <w:rFonts w:asciiTheme="minorHAnsi" w:hAnsiTheme="minorHAnsi" w:cs="Tahoma"/>
          <w:color w:val="000000"/>
          <w:sz w:val="22"/>
          <w:szCs w:val="22"/>
        </w:rPr>
        <w:t xml:space="preserve">Giuseppe non è un uomo rassegnato passivamente. Il suo è un coraggioso e forte protagonismo. L’accoglienza è un modo attraverso cui si manifesta nella nostra vita il dono della fortezza che ci viene dallo Spirito Santo. Solo il Signore può darci la forza di accogliere la vita così com’è, di fare spazio anche a quella parte </w:t>
      </w:r>
      <w:r w:rsidR="004057E8" w:rsidRPr="004057E8">
        <w:rPr>
          <w:rFonts w:asciiTheme="minorHAnsi" w:hAnsiTheme="minorHAnsi" w:cs="Tahoma"/>
          <w:color w:val="000000"/>
          <w:sz w:val="22"/>
          <w:szCs w:val="22"/>
        </w:rPr>
        <w:t>contraddittoria</w:t>
      </w:r>
      <w:r w:rsidRPr="004057E8">
        <w:rPr>
          <w:rFonts w:asciiTheme="minorHAnsi" w:hAnsiTheme="minorHAnsi" w:cs="Tahoma"/>
          <w:color w:val="000000"/>
          <w:sz w:val="22"/>
          <w:szCs w:val="22"/>
        </w:rPr>
        <w:t>, inaspettata, deludente dell’esistenza.</w:t>
      </w:r>
    </w:p>
    <w:p w:rsidR="007A71A9" w:rsidRPr="004057E8" w:rsidRDefault="007A71A9" w:rsidP="004057E8">
      <w:pPr>
        <w:pStyle w:val="NormaleWeb"/>
        <w:shd w:val="clear" w:color="auto" w:fill="FFFFFF"/>
        <w:jc w:val="both"/>
        <w:rPr>
          <w:rFonts w:asciiTheme="minorHAnsi" w:hAnsiTheme="minorHAnsi" w:cs="Tahoma"/>
          <w:color w:val="000000"/>
          <w:sz w:val="22"/>
          <w:szCs w:val="22"/>
          <w:shd w:val="clear" w:color="auto" w:fill="FFFFFF"/>
        </w:rPr>
      </w:pPr>
      <w:r w:rsidRPr="004057E8">
        <w:rPr>
          <w:rFonts w:asciiTheme="minorHAnsi" w:hAnsiTheme="minorHAnsi" w:cs="Tahoma"/>
          <w:color w:val="000000"/>
          <w:sz w:val="22"/>
          <w:szCs w:val="22"/>
          <w:shd w:val="clear" w:color="auto" w:fill="FFFFFF"/>
        </w:rPr>
        <w:t>Come Dio ha detto al nostro Santo: «Giuseppe, figlio di Davide, non temere» (</w:t>
      </w:r>
      <w:r w:rsidRPr="004057E8">
        <w:rPr>
          <w:rFonts w:asciiTheme="minorHAnsi" w:hAnsiTheme="minorHAnsi" w:cs="Tahoma"/>
          <w:i/>
          <w:iCs/>
          <w:color w:val="000000"/>
          <w:sz w:val="22"/>
          <w:szCs w:val="22"/>
          <w:shd w:val="clear" w:color="auto" w:fill="FFFFFF"/>
        </w:rPr>
        <w:t>Mt</w:t>
      </w:r>
      <w:r w:rsidRPr="004057E8">
        <w:rPr>
          <w:rFonts w:asciiTheme="minorHAnsi" w:hAnsiTheme="minorHAnsi" w:cs="Tahoma"/>
          <w:color w:val="000000"/>
          <w:sz w:val="22"/>
          <w:szCs w:val="22"/>
          <w:shd w:val="clear" w:color="auto" w:fill="FFFFFF"/>
        </w:rPr>
        <w:t> 1,20), sembra ripetere anche a noi: “Non abbiate paura!”. Occorre deporre la rabbia e la delusione e fare spazio, senza alcuna rassegnazione mondana ma con fortezza piena di speranza, a ciò che non abbiamo scelto eppure esiste. Accogliere così la vita ci introduce a un significato nascosto. La vita di ciascuno di noi può ripartire miracolosamente, se troviamo il coraggio di viverla secondo ciò che ci indica il Vangelo.</w:t>
      </w:r>
    </w:p>
    <w:p w:rsidR="007A71A9" w:rsidRPr="004057E8" w:rsidRDefault="007A71A9" w:rsidP="004057E8">
      <w:pPr>
        <w:pStyle w:val="NormaleWeb"/>
        <w:jc w:val="both"/>
        <w:rPr>
          <w:rFonts w:asciiTheme="minorHAnsi" w:hAnsiTheme="minorHAnsi" w:cs="Tahoma"/>
          <w:color w:val="000000"/>
          <w:sz w:val="22"/>
          <w:szCs w:val="22"/>
        </w:rPr>
      </w:pPr>
      <w:r w:rsidRPr="004057E8">
        <w:rPr>
          <w:rFonts w:asciiTheme="minorHAnsi" w:hAnsiTheme="minorHAnsi" w:cs="Tahoma"/>
          <w:color w:val="000000"/>
          <w:sz w:val="22"/>
          <w:szCs w:val="22"/>
        </w:rPr>
        <w:t>Lungi da noi allora il pensare che credere significhi trovare facili soluzioni consolatorie. La fede che ci ha insegnato Cristo è invece quella che vediamo in San Giuseppe, che non cerca scorciatoie, ma affronta “ad occhi aperti” quello che gli sta capitando, assumendone in prima persona la responsabilità.</w:t>
      </w:r>
    </w:p>
    <w:p w:rsidR="007A71A9" w:rsidRDefault="007A71A9" w:rsidP="004057E8">
      <w:pPr>
        <w:pStyle w:val="NormaleWeb"/>
        <w:jc w:val="both"/>
        <w:rPr>
          <w:rFonts w:asciiTheme="minorHAnsi" w:hAnsiTheme="minorHAnsi" w:cs="Tahoma"/>
          <w:color w:val="000000"/>
          <w:sz w:val="22"/>
          <w:szCs w:val="22"/>
        </w:rPr>
      </w:pPr>
      <w:r w:rsidRPr="004057E8">
        <w:rPr>
          <w:rFonts w:asciiTheme="minorHAnsi" w:hAnsiTheme="minorHAnsi" w:cs="Tahoma"/>
          <w:color w:val="000000"/>
          <w:sz w:val="22"/>
          <w:szCs w:val="22"/>
        </w:rPr>
        <w:t>L’accoglienza di Giuseppe ci invita ad accogliere gli altri, senza esclusione, così come sono, riservando una predilezione ai deboli, perché Dio sceglie ciò che è debole (cfr </w:t>
      </w:r>
      <w:r w:rsidRPr="004057E8">
        <w:rPr>
          <w:rFonts w:asciiTheme="minorHAnsi" w:hAnsiTheme="minorHAnsi" w:cs="Tahoma"/>
          <w:i/>
          <w:iCs/>
          <w:color w:val="000000"/>
          <w:sz w:val="22"/>
          <w:szCs w:val="22"/>
        </w:rPr>
        <w:t xml:space="preserve">1 </w:t>
      </w:r>
      <w:proofErr w:type="spellStart"/>
      <w:r w:rsidRPr="004057E8">
        <w:rPr>
          <w:rFonts w:asciiTheme="minorHAnsi" w:hAnsiTheme="minorHAnsi" w:cs="Tahoma"/>
          <w:i/>
          <w:iCs/>
          <w:color w:val="000000"/>
          <w:sz w:val="22"/>
          <w:szCs w:val="22"/>
        </w:rPr>
        <w:t>Cor</w:t>
      </w:r>
      <w:proofErr w:type="spellEnd"/>
      <w:r w:rsidRPr="004057E8">
        <w:rPr>
          <w:rFonts w:asciiTheme="minorHAnsi" w:hAnsiTheme="minorHAnsi" w:cs="Tahoma"/>
          <w:color w:val="000000"/>
          <w:sz w:val="22"/>
          <w:szCs w:val="22"/>
        </w:rPr>
        <w:t> 1,27), è «padre degli orfani e difensore delle vedove» (</w:t>
      </w:r>
      <w:proofErr w:type="spellStart"/>
      <w:r w:rsidRPr="004057E8">
        <w:rPr>
          <w:rFonts w:asciiTheme="minorHAnsi" w:hAnsiTheme="minorHAnsi" w:cs="Tahoma"/>
          <w:i/>
          <w:iCs/>
          <w:color w:val="000000"/>
          <w:sz w:val="22"/>
          <w:szCs w:val="22"/>
        </w:rPr>
        <w:t>Sal</w:t>
      </w:r>
      <w:proofErr w:type="spellEnd"/>
      <w:r w:rsidRPr="004057E8">
        <w:rPr>
          <w:rFonts w:asciiTheme="minorHAnsi" w:hAnsiTheme="minorHAnsi" w:cs="Tahoma"/>
          <w:color w:val="000000"/>
          <w:sz w:val="22"/>
          <w:szCs w:val="22"/>
        </w:rPr>
        <w:t> 68,6) e comanda di amare lo straniero. Voglio immaginare che dagli atteggiamenti di Giuseppe Gesù abbia preso lo spunto per la parabola del figlio prodigo e del padre misericordioso (cfr </w:t>
      </w:r>
      <w:proofErr w:type="spellStart"/>
      <w:r w:rsidRPr="004057E8">
        <w:rPr>
          <w:rFonts w:asciiTheme="minorHAnsi" w:hAnsiTheme="minorHAnsi" w:cs="Tahoma"/>
          <w:i/>
          <w:iCs/>
          <w:color w:val="000000"/>
          <w:sz w:val="22"/>
          <w:szCs w:val="22"/>
        </w:rPr>
        <w:t>Lc</w:t>
      </w:r>
      <w:proofErr w:type="spellEnd"/>
      <w:r w:rsidRPr="004057E8">
        <w:rPr>
          <w:rFonts w:asciiTheme="minorHAnsi" w:hAnsiTheme="minorHAnsi" w:cs="Tahoma"/>
          <w:color w:val="000000"/>
          <w:sz w:val="22"/>
          <w:szCs w:val="22"/>
        </w:rPr>
        <w:t> 15,11-32).</w:t>
      </w:r>
    </w:p>
    <w:p w:rsidR="00F96489" w:rsidRDefault="00F96489" w:rsidP="00F96489">
      <w:pPr>
        <w:pStyle w:val="Paragrafoelenco"/>
        <w:numPr>
          <w:ilvl w:val="0"/>
          <w:numId w:val="3"/>
        </w:numPr>
        <w:jc w:val="both"/>
        <w:rPr>
          <w:rFonts w:cs="Tahoma"/>
          <w:iCs/>
          <w:color w:val="000000"/>
          <w:shd w:val="clear" w:color="auto" w:fill="FFFFFF"/>
        </w:rPr>
      </w:pPr>
      <w:r w:rsidRPr="00F96489">
        <w:rPr>
          <w:rFonts w:cs="Tahoma"/>
          <w:iCs/>
          <w:color w:val="000000"/>
          <w:shd w:val="clear" w:color="auto" w:fill="FFFFFF"/>
        </w:rPr>
        <w:t>Per la riflessione</w:t>
      </w:r>
      <w:r>
        <w:rPr>
          <w:rFonts w:cs="Tahoma"/>
          <w:iCs/>
          <w:color w:val="000000"/>
          <w:shd w:val="clear" w:color="auto" w:fill="FFFFFF"/>
        </w:rPr>
        <w:t>...</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 xml:space="preserve">Rileggi il testo e prova a sottolineare le parti che ritieni particolarmente significative. Che cosa ti dicono queste righe? </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 xml:space="preserve">In che </w:t>
      </w:r>
      <w:r w:rsidR="00B25A30">
        <w:rPr>
          <w:rFonts w:cs="Tahoma"/>
          <w:iCs/>
          <w:color w:val="000000"/>
          <w:shd w:val="clear" w:color="auto" w:fill="FFFFFF"/>
        </w:rPr>
        <w:t xml:space="preserve">modo </w:t>
      </w:r>
      <w:r>
        <w:rPr>
          <w:rFonts w:cs="Tahoma"/>
          <w:iCs/>
          <w:color w:val="000000"/>
          <w:shd w:val="clear" w:color="auto" w:fill="FFFFFF"/>
        </w:rPr>
        <w:t>San Giuseppe si dimostra ACCOGLIENTE?</w:t>
      </w:r>
    </w:p>
    <w:p w:rsidR="00F96489" w:rsidRDefault="00F96489" w:rsidP="004057E8">
      <w:pPr>
        <w:pStyle w:val="Paragrafoelenco"/>
        <w:numPr>
          <w:ilvl w:val="0"/>
          <w:numId w:val="7"/>
        </w:numPr>
        <w:jc w:val="both"/>
        <w:rPr>
          <w:rFonts w:cs="Tahoma"/>
          <w:iCs/>
          <w:color w:val="000000"/>
          <w:shd w:val="clear" w:color="auto" w:fill="FFFFFF"/>
        </w:rPr>
      </w:pPr>
      <w:r>
        <w:rPr>
          <w:rFonts w:cs="Tahoma"/>
          <w:iCs/>
          <w:color w:val="000000"/>
          <w:shd w:val="clear" w:color="auto" w:fill="FFFFFF"/>
        </w:rPr>
        <w:t>Ritieni che ciò che hai letto sia per te attuale? In che modo ha a che fare con la tua vita?</w:t>
      </w:r>
    </w:p>
    <w:p w:rsidR="00F96489" w:rsidRPr="00F96489" w:rsidRDefault="00F96489" w:rsidP="00F96489">
      <w:pPr>
        <w:pStyle w:val="Paragrafoelenco"/>
        <w:ind w:left="1080"/>
        <w:jc w:val="both"/>
        <w:rPr>
          <w:rFonts w:cs="Tahoma"/>
          <w:iCs/>
          <w:color w:val="000000"/>
          <w:shd w:val="clear" w:color="auto" w:fill="FFFFFF"/>
        </w:rPr>
      </w:pPr>
    </w:p>
    <w:p w:rsidR="007A71A9" w:rsidRPr="004057E8" w:rsidRDefault="00DF06E2" w:rsidP="004057E8">
      <w:pPr>
        <w:pStyle w:val="NormaleWeb"/>
        <w:shd w:val="clear" w:color="auto" w:fill="FFFFFF"/>
        <w:spacing w:after="0" w:afterAutospacing="0"/>
        <w:jc w:val="both"/>
        <w:rPr>
          <w:rFonts w:asciiTheme="minorHAnsi" w:hAnsiTheme="minorHAnsi" w:cs="Tahoma"/>
          <w:b/>
          <w:i/>
          <w:iCs/>
          <w:color w:val="0070C0"/>
          <w:sz w:val="28"/>
          <w:szCs w:val="28"/>
          <w:shd w:val="clear" w:color="auto" w:fill="FFFFFF"/>
        </w:rPr>
      </w:pPr>
      <w:r w:rsidRPr="004057E8">
        <w:rPr>
          <w:rFonts w:asciiTheme="minorHAnsi" w:hAnsiTheme="minorHAnsi" w:cs="Tahoma"/>
          <w:b/>
          <w:i/>
          <w:iCs/>
          <w:color w:val="0070C0"/>
          <w:sz w:val="28"/>
          <w:szCs w:val="28"/>
          <w:shd w:val="clear" w:color="auto" w:fill="FFFFFF"/>
        </w:rPr>
        <w:t>Padre dal coraggio creativo</w:t>
      </w:r>
    </w:p>
    <w:p w:rsidR="004057E8" w:rsidRPr="004057E8" w:rsidRDefault="004057E8" w:rsidP="004057E8">
      <w:pPr>
        <w:jc w:val="both"/>
        <w:rPr>
          <w:rFonts w:cs="Tahoma"/>
          <w:b/>
          <w:i/>
          <w:iCs/>
          <w:color w:val="0070C0"/>
          <w:shd w:val="clear" w:color="auto" w:fill="FFFFFF"/>
        </w:rPr>
      </w:pPr>
      <w:r>
        <w:rPr>
          <w:i/>
        </w:rPr>
        <w:t>(</w:t>
      </w:r>
      <w:r w:rsidRPr="004057E8">
        <w:rPr>
          <w:i/>
        </w:rPr>
        <w:t xml:space="preserve">Dalla Lettera Apostolica </w:t>
      </w:r>
      <w:proofErr w:type="spellStart"/>
      <w:r w:rsidRPr="004057E8">
        <w:rPr>
          <w:b/>
          <w:i/>
        </w:rPr>
        <w:t>Patris</w:t>
      </w:r>
      <w:proofErr w:type="spellEnd"/>
      <w:r w:rsidRPr="004057E8">
        <w:rPr>
          <w:b/>
          <w:i/>
        </w:rPr>
        <w:t xml:space="preserve"> Corde </w:t>
      </w:r>
      <w:r w:rsidRPr="004057E8">
        <w:rPr>
          <w:i/>
        </w:rPr>
        <w:t>di Papa Francesco</w:t>
      </w:r>
      <w:r>
        <w:rPr>
          <w:i/>
        </w:rPr>
        <w:t>)</w:t>
      </w:r>
    </w:p>
    <w:p w:rsidR="00DF06E2" w:rsidRPr="004057E8" w:rsidRDefault="00DF06E2" w:rsidP="004057E8">
      <w:pPr>
        <w:pStyle w:val="NormaleWeb"/>
        <w:shd w:val="clear" w:color="auto" w:fill="FFFFFF"/>
        <w:jc w:val="both"/>
        <w:rPr>
          <w:rFonts w:asciiTheme="minorHAnsi" w:hAnsiTheme="minorHAnsi" w:cs="Tahoma"/>
          <w:color w:val="000000"/>
          <w:sz w:val="22"/>
          <w:szCs w:val="22"/>
        </w:rPr>
      </w:pPr>
      <w:r w:rsidRPr="004057E8">
        <w:rPr>
          <w:rFonts w:asciiTheme="minorHAnsi" w:hAnsiTheme="minorHAnsi" w:cs="Tahoma"/>
          <w:color w:val="000000"/>
          <w:sz w:val="22"/>
          <w:szCs w:val="22"/>
        </w:rPr>
        <w:lastRenderedPageBreak/>
        <w:t>Molte volte, leggendo i “Vangeli dell’infanzia”, ci viene da domandarci perché Dio non sia intervenuto in maniera diretta e chiara. Ma Dio interviene per mezzo di eventi e persone. Giuseppe è l’uomo mediante il quale Dio si prende cura degli inizi della storia della redenzione. Egli è il vero “miracolo” con cui Dio salva il Bambino e sua madre. Il Cielo interviene fidandosi del coraggio creativo di quest’uomo, che giungendo a Betlemme e non trovando un alloggio dove Maria possa partorire, sistema una stalla e la riassetta, affinché diventi quanto più possibile un luogo accogliente per il Figlio di Dio che viene nel mondo (cfr </w:t>
      </w:r>
      <w:proofErr w:type="spellStart"/>
      <w:r w:rsidRPr="004057E8">
        <w:rPr>
          <w:rFonts w:asciiTheme="minorHAnsi" w:hAnsiTheme="minorHAnsi" w:cs="Tahoma"/>
          <w:i/>
          <w:iCs/>
          <w:color w:val="000000"/>
          <w:sz w:val="22"/>
          <w:szCs w:val="22"/>
        </w:rPr>
        <w:t>Lc</w:t>
      </w:r>
      <w:proofErr w:type="spellEnd"/>
      <w:r w:rsidRPr="004057E8">
        <w:rPr>
          <w:rFonts w:asciiTheme="minorHAnsi" w:hAnsiTheme="minorHAnsi" w:cs="Tahoma"/>
          <w:color w:val="000000"/>
          <w:sz w:val="22"/>
          <w:szCs w:val="22"/>
        </w:rPr>
        <w:t> 2,6-7). Davanti all’incombente pericolo di Erode, che vuole uccidere il Bambino, ancora una volta in sogno Giuseppe viene allertato per difendere il Bambino, e nel cuore della notte organizza la fuga in Egitto (cfr </w:t>
      </w:r>
      <w:r w:rsidRPr="004057E8">
        <w:rPr>
          <w:rFonts w:asciiTheme="minorHAnsi" w:hAnsiTheme="minorHAnsi" w:cs="Tahoma"/>
          <w:i/>
          <w:iCs/>
          <w:color w:val="000000"/>
          <w:sz w:val="22"/>
          <w:szCs w:val="22"/>
        </w:rPr>
        <w:t>Mt</w:t>
      </w:r>
      <w:r w:rsidRPr="004057E8">
        <w:rPr>
          <w:rFonts w:asciiTheme="minorHAnsi" w:hAnsiTheme="minorHAnsi" w:cs="Tahoma"/>
          <w:color w:val="000000"/>
          <w:sz w:val="22"/>
          <w:szCs w:val="22"/>
        </w:rPr>
        <w:t> 2,13-14).</w:t>
      </w:r>
    </w:p>
    <w:p w:rsidR="00DF06E2" w:rsidRPr="004057E8" w:rsidRDefault="00DF06E2" w:rsidP="004057E8">
      <w:pPr>
        <w:pStyle w:val="NormaleWeb"/>
        <w:shd w:val="clear" w:color="auto" w:fill="FFFFFF"/>
        <w:jc w:val="both"/>
        <w:rPr>
          <w:rFonts w:asciiTheme="minorHAnsi" w:hAnsiTheme="minorHAnsi" w:cs="Tahoma"/>
          <w:color w:val="000000"/>
          <w:sz w:val="22"/>
          <w:szCs w:val="22"/>
        </w:rPr>
      </w:pPr>
      <w:r w:rsidRPr="004057E8">
        <w:rPr>
          <w:rFonts w:asciiTheme="minorHAnsi" w:hAnsiTheme="minorHAnsi" w:cs="Tahoma"/>
          <w:color w:val="000000"/>
          <w:sz w:val="22"/>
          <w:szCs w:val="22"/>
        </w:rPr>
        <w:t xml:space="preserve">A una lettura superficiale di questi racconti, si ha sempre l’impressione che il mondo sia in balia dei forti e dei potenti, ma la “buona notizia” del Vangelo sta nel far vedere come, nonostante la prepotenza e la violenza dei dominatori terreni, Dio trovi sempre il modo per realizzare il suo piano di salvezza. Anche la nostra vita a volte sembra in balia dei poteri forti, ma il Vangelo ci dice che ciò che conta, Dio riesce sempre a salvarlo, a condizione che usiamo lo stesso coraggio creativo del carpentiere di </w:t>
      </w:r>
      <w:proofErr w:type="spellStart"/>
      <w:r w:rsidRPr="004057E8">
        <w:rPr>
          <w:rFonts w:asciiTheme="minorHAnsi" w:hAnsiTheme="minorHAnsi" w:cs="Tahoma"/>
          <w:color w:val="000000"/>
          <w:sz w:val="22"/>
          <w:szCs w:val="22"/>
        </w:rPr>
        <w:t>Nazaret</w:t>
      </w:r>
      <w:proofErr w:type="spellEnd"/>
      <w:r w:rsidRPr="004057E8">
        <w:rPr>
          <w:rFonts w:asciiTheme="minorHAnsi" w:hAnsiTheme="minorHAnsi" w:cs="Tahoma"/>
          <w:color w:val="000000"/>
          <w:sz w:val="22"/>
          <w:szCs w:val="22"/>
        </w:rPr>
        <w:t>, il quale sa trasformare un problema in un’opportunità anteponendo sempre la fiducia nella Provvidenza.</w:t>
      </w:r>
    </w:p>
    <w:p w:rsidR="00DF06E2" w:rsidRDefault="00DF06E2" w:rsidP="004057E8">
      <w:pPr>
        <w:pStyle w:val="NormaleWeb"/>
        <w:shd w:val="clear" w:color="auto" w:fill="FFFFFF"/>
        <w:jc w:val="both"/>
        <w:rPr>
          <w:rFonts w:asciiTheme="minorHAnsi" w:hAnsiTheme="minorHAnsi" w:cs="Tahoma"/>
          <w:color w:val="000000"/>
          <w:sz w:val="22"/>
          <w:szCs w:val="22"/>
        </w:rPr>
      </w:pPr>
      <w:r w:rsidRPr="004057E8">
        <w:rPr>
          <w:rFonts w:asciiTheme="minorHAnsi" w:hAnsiTheme="minorHAnsi" w:cs="Tahoma"/>
          <w:color w:val="000000"/>
          <w:sz w:val="22"/>
          <w:szCs w:val="22"/>
        </w:rPr>
        <w:t>Se certe volte Dio sembra non aiutarci, ciò non significa che ci abbia abbandonati, ma che si fida di noi, di quello che possiamo progettare, inventare, trovare.</w:t>
      </w:r>
    </w:p>
    <w:p w:rsidR="00F96489" w:rsidRDefault="00F96489" w:rsidP="00F96489">
      <w:pPr>
        <w:pStyle w:val="Paragrafoelenco"/>
        <w:numPr>
          <w:ilvl w:val="0"/>
          <w:numId w:val="3"/>
        </w:numPr>
        <w:jc w:val="both"/>
        <w:rPr>
          <w:rFonts w:cs="Tahoma"/>
          <w:iCs/>
          <w:color w:val="000000"/>
          <w:shd w:val="clear" w:color="auto" w:fill="FFFFFF"/>
        </w:rPr>
      </w:pPr>
      <w:r w:rsidRPr="00F96489">
        <w:rPr>
          <w:rFonts w:cs="Tahoma"/>
          <w:iCs/>
          <w:color w:val="000000"/>
          <w:shd w:val="clear" w:color="auto" w:fill="FFFFFF"/>
        </w:rPr>
        <w:t>Per la riflessione</w:t>
      </w:r>
      <w:r>
        <w:rPr>
          <w:rFonts w:cs="Tahoma"/>
          <w:iCs/>
          <w:color w:val="000000"/>
          <w:shd w:val="clear" w:color="auto" w:fill="FFFFFF"/>
        </w:rPr>
        <w:t>...</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 xml:space="preserve">Rileggi il testo e prova a sottolineare le parti che ritieni particolarmente significative. Che cosa ti dicono queste righe? </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In che cosa consiste il CORAGGIO CREATIVO di San Giuseppe?</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Ritieni che ciò che hai letto sia per te attuale? In che modo ha a che fare con la tua vita?</w:t>
      </w:r>
    </w:p>
    <w:p w:rsidR="00F96489" w:rsidRPr="00F96489" w:rsidRDefault="00F96489" w:rsidP="00F96489">
      <w:pPr>
        <w:pStyle w:val="Paragrafoelenco"/>
        <w:ind w:left="1080"/>
        <w:jc w:val="both"/>
        <w:rPr>
          <w:rFonts w:cs="Tahoma"/>
          <w:iCs/>
          <w:color w:val="000000"/>
          <w:shd w:val="clear" w:color="auto" w:fill="FFFFFF"/>
        </w:rPr>
      </w:pPr>
    </w:p>
    <w:p w:rsidR="00DF06E2" w:rsidRPr="004057E8" w:rsidRDefault="00DF06E2" w:rsidP="004057E8">
      <w:pPr>
        <w:pStyle w:val="NormaleWeb"/>
        <w:shd w:val="clear" w:color="auto" w:fill="FFFFFF"/>
        <w:spacing w:after="0" w:afterAutospacing="0"/>
        <w:jc w:val="both"/>
        <w:rPr>
          <w:rFonts w:asciiTheme="minorHAnsi" w:hAnsiTheme="minorHAnsi" w:cs="Tahoma"/>
          <w:b/>
          <w:i/>
          <w:iCs/>
          <w:color w:val="0070C0"/>
          <w:sz w:val="28"/>
          <w:szCs w:val="28"/>
          <w:shd w:val="clear" w:color="auto" w:fill="FFFFFF"/>
        </w:rPr>
      </w:pPr>
      <w:r w:rsidRPr="004057E8">
        <w:rPr>
          <w:rFonts w:asciiTheme="minorHAnsi" w:hAnsiTheme="minorHAnsi" w:cs="Tahoma"/>
          <w:b/>
          <w:i/>
          <w:iCs/>
          <w:color w:val="0070C0"/>
          <w:sz w:val="28"/>
          <w:szCs w:val="28"/>
          <w:shd w:val="clear" w:color="auto" w:fill="FFFFFF"/>
        </w:rPr>
        <w:t>Padre nell’ombra</w:t>
      </w:r>
    </w:p>
    <w:p w:rsidR="004057E8" w:rsidRPr="004057E8" w:rsidRDefault="004057E8" w:rsidP="004057E8">
      <w:pPr>
        <w:jc w:val="both"/>
        <w:rPr>
          <w:rFonts w:cs="Tahoma"/>
          <w:b/>
          <w:i/>
          <w:iCs/>
          <w:color w:val="0070C0"/>
          <w:shd w:val="clear" w:color="auto" w:fill="FFFFFF"/>
        </w:rPr>
      </w:pPr>
      <w:r>
        <w:rPr>
          <w:i/>
        </w:rPr>
        <w:t>(</w:t>
      </w:r>
      <w:r w:rsidRPr="004057E8">
        <w:rPr>
          <w:i/>
        </w:rPr>
        <w:t xml:space="preserve">Dalla Lettera Apostolica </w:t>
      </w:r>
      <w:proofErr w:type="spellStart"/>
      <w:r w:rsidRPr="004057E8">
        <w:rPr>
          <w:b/>
          <w:i/>
        </w:rPr>
        <w:t>Patris</w:t>
      </w:r>
      <w:proofErr w:type="spellEnd"/>
      <w:r w:rsidRPr="004057E8">
        <w:rPr>
          <w:b/>
          <w:i/>
        </w:rPr>
        <w:t xml:space="preserve"> Corde </w:t>
      </w:r>
      <w:r w:rsidRPr="004057E8">
        <w:rPr>
          <w:i/>
        </w:rPr>
        <w:t>di Papa Francesco</w:t>
      </w:r>
      <w:r>
        <w:rPr>
          <w:i/>
        </w:rPr>
        <w:t>)</w:t>
      </w:r>
    </w:p>
    <w:p w:rsidR="00DF06E2" w:rsidRPr="004057E8" w:rsidRDefault="00DF06E2" w:rsidP="004057E8">
      <w:pPr>
        <w:pStyle w:val="NormaleWeb"/>
        <w:shd w:val="clear" w:color="auto" w:fill="FFFFFF"/>
        <w:jc w:val="both"/>
        <w:rPr>
          <w:rFonts w:asciiTheme="minorHAnsi" w:hAnsiTheme="minorHAnsi" w:cs="Tahoma"/>
          <w:color w:val="000000"/>
          <w:sz w:val="22"/>
          <w:szCs w:val="22"/>
          <w:shd w:val="clear" w:color="auto" w:fill="FFFFFF"/>
        </w:rPr>
      </w:pPr>
      <w:r w:rsidRPr="004057E8">
        <w:rPr>
          <w:rFonts w:asciiTheme="minorHAnsi" w:hAnsiTheme="minorHAnsi" w:cs="Tahoma"/>
          <w:color w:val="000000"/>
          <w:sz w:val="22"/>
          <w:szCs w:val="22"/>
          <w:shd w:val="clear" w:color="auto" w:fill="FFFFFF"/>
        </w:rPr>
        <w:t>Padri non si nasce, lo si diventa. E non lo si diventa solo perché si mette al mondo un figlio, ma perché ci si prende responsabilmente cura di lui. Tutte le volte che qualcuno si assume la responsabilità della vita di un altro, in un certo senso esercita la paternità nei suoi confronti.</w:t>
      </w:r>
    </w:p>
    <w:p w:rsidR="00DF06E2" w:rsidRPr="004057E8" w:rsidRDefault="00DF06E2" w:rsidP="004057E8">
      <w:pPr>
        <w:pStyle w:val="NormaleWeb"/>
        <w:shd w:val="clear" w:color="auto" w:fill="FFFFFF"/>
        <w:jc w:val="both"/>
        <w:rPr>
          <w:rFonts w:asciiTheme="minorHAnsi" w:hAnsiTheme="minorHAnsi" w:cs="Tahoma"/>
          <w:color w:val="000000"/>
          <w:sz w:val="22"/>
          <w:szCs w:val="22"/>
          <w:shd w:val="clear" w:color="auto" w:fill="FFFFFF"/>
        </w:rPr>
      </w:pPr>
      <w:r w:rsidRPr="004057E8">
        <w:rPr>
          <w:rFonts w:asciiTheme="minorHAnsi" w:hAnsiTheme="minorHAnsi" w:cs="Tahoma"/>
          <w:color w:val="000000"/>
          <w:sz w:val="22"/>
          <w:szCs w:val="22"/>
          <w:shd w:val="clear" w:color="auto" w:fill="FFFFFF"/>
        </w:rPr>
        <w:t>Essere padri significa introdurre il figlio all’esperienza della vita, alla realtà. Non trattenerlo, non imprigionarlo, non possederlo, ma renderlo capace di scelte, di libertà, di partenze. Forse per questo, accanto all’appellativo di padre, a Giuseppe la tradizione ha messo anche quello di “castissimo”. Non è un’indicazione meramente affettiva, ma la sintesi di un atteggiamento che esprime il contrario del possesso. La castità è la libertà dal possesso in tutti gli ambiti della vita. Solo quando un amore è casto, è veramente amore. L’amore che vuole possedere, alla fine diventa sempre pericoloso, imprigiona, soffoca, rende infelici. Dio stesso ha amato l’uomo con amore casto, lasciandolo libero anche di sbagliare e di mettersi contro di Lui. La logica dell’amore è sempre una logica di libertà, e Giuseppe ha saputo amare in maniera straordinariamente libera. Non ha mai messo sé stesso al centro. Ha saputo decentrarsi, mettere al centro della sua vita Maria e Gesù.</w:t>
      </w:r>
    </w:p>
    <w:p w:rsidR="00DF06E2" w:rsidRPr="004057E8" w:rsidRDefault="00DF06E2" w:rsidP="004057E8">
      <w:pPr>
        <w:pStyle w:val="NormaleWeb"/>
        <w:shd w:val="clear" w:color="auto" w:fill="FFFFFF"/>
        <w:jc w:val="both"/>
        <w:rPr>
          <w:rFonts w:asciiTheme="minorHAnsi" w:hAnsiTheme="minorHAnsi" w:cs="Tahoma"/>
          <w:color w:val="000000"/>
          <w:sz w:val="22"/>
          <w:szCs w:val="22"/>
          <w:shd w:val="clear" w:color="auto" w:fill="FFFFFF"/>
        </w:rPr>
      </w:pPr>
      <w:r w:rsidRPr="004057E8">
        <w:rPr>
          <w:rFonts w:asciiTheme="minorHAnsi" w:hAnsiTheme="minorHAnsi" w:cs="Tahoma"/>
          <w:color w:val="000000"/>
          <w:sz w:val="22"/>
          <w:szCs w:val="22"/>
          <w:shd w:val="clear" w:color="auto" w:fill="FFFFFF"/>
        </w:rPr>
        <w:t>La felicità di Giuseppe non è nella logica del sacrificio di sé, ma del dono di sé. Non si percepisce mai in quest’uomo frustrazione, ma solo fiducia. Il suo persistente silenzio non contempla lamentele ma sempre gesti concreti di fiducia.</w:t>
      </w:r>
    </w:p>
    <w:p w:rsidR="00DF06E2" w:rsidRPr="004057E8" w:rsidRDefault="00DF06E2" w:rsidP="004057E8">
      <w:pPr>
        <w:pStyle w:val="NormaleWeb"/>
        <w:shd w:val="clear" w:color="auto" w:fill="FFFFFF"/>
        <w:jc w:val="both"/>
        <w:rPr>
          <w:rFonts w:asciiTheme="minorHAnsi" w:hAnsiTheme="minorHAnsi" w:cs="Tahoma"/>
          <w:color w:val="000000"/>
          <w:sz w:val="22"/>
          <w:szCs w:val="22"/>
          <w:shd w:val="clear" w:color="auto" w:fill="FFFFFF"/>
        </w:rPr>
      </w:pPr>
      <w:r w:rsidRPr="004057E8">
        <w:rPr>
          <w:rFonts w:asciiTheme="minorHAnsi" w:hAnsiTheme="minorHAnsi" w:cs="Tahoma"/>
          <w:color w:val="000000"/>
          <w:sz w:val="22"/>
          <w:szCs w:val="22"/>
          <w:shd w:val="clear" w:color="auto" w:fill="FFFFFF"/>
        </w:rPr>
        <w:t xml:space="preserve">La paternità che rinuncia alla tentazione di vivere la vita dei figli spalanca sempre spazi all’inedito. Ogni figlio porta sempre con sé un mistero, un inedito che può essere rivelato solo con l’aiuto di un padre che </w:t>
      </w:r>
      <w:r w:rsidRPr="004057E8">
        <w:rPr>
          <w:rFonts w:asciiTheme="minorHAnsi" w:hAnsiTheme="minorHAnsi" w:cs="Tahoma"/>
          <w:color w:val="000000"/>
          <w:sz w:val="22"/>
          <w:szCs w:val="22"/>
          <w:shd w:val="clear" w:color="auto" w:fill="FFFFFF"/>
        </w:rPr>
        <w:lastRenderedPageBreak/>
        <w:t>rispetta la sua libertà. Un padre consapevole di completare la propria azione educativa e di vivere pienamente la paternità solo quando si è reso “inutile”, quando vede che il figlio diventa autonomo e cammina da solo sui sentieri della vita, quando si pone nella situazione di Giuseppe, il quale ha sempre saputo che quel Bambino non era suo, ma era stato semplicemente affidato alle sue cure. </w:t>
      </w:r>
    </w:p>
    <w:p w:rsidR="00DF06E2" w:rsidRPr="004057E8" w:rsidRDefault="00DF06E2" w:rsidP="004057E8">
      <w:pPr>
        <w:pStyle w:val="NormaleWeb"/>
        <w:shd w:val="clear" w:color="auto" w:fill="FFFFFF"/>
        <w:jc w:val="both"/>
        <w:rPr>
          <w:rFonts w:asciiTheme="minorHAnsi" w:hAnsiTheme="minorHAnsi" w:cs="Tahoma"/>
          <w:color w:val="0070C0"/>
          <w:sz w:val="22"/>
          <w:szCs w:val="22"/>
        </w:rPr>
      </w:pPr>
      <w:r w:rsidRPr="004057E8">
        <w:rPr>
          <w:rFonts w:asciiTheme="minorHAnsi" w:hAnsiTheme="minorHAnsi" w:cs="Tahoma"/>
          <w:color w:val="000000"/>
          <w:sz w:val="22"/>
          <w:szCs w:val="22"/>
          <w:shd w:val="clear" w:color="auto" w:fill="FFFFFF"/>
        </w:rPr>
        <w:t>Tutte le volte che ci troviamo nella condizione di esercitare la paternità, dobbiamo sempre ricordare che non è mai esercizio di possesso, ma “segno” che rinvia a una paternità più alta. In un certo senso, siamo tutti sempre nella condizione di Giuseppe: ombra dell’unico Padre celeste</w:t>
      </w:r>
    </w:p>
    <w:p w:rsidR="00F96489" w:rsidRDefault="00F96489" w:rsidP="00F96489">
      <w:pPr>
        <w:pStyle w:val="Paragrafoelenco"/>
        <w:numPr>
          <w:ilvl w:val="0"/>
          <w:numId w:val="3"/>
        </w:numPr>
        <w:jc w:val="both"/>
        <w:rPr>
          <w:rFonts w:cs="Tahoma"/>
          <w:iCs/>
          <w:color w:val="000000"/>
          <w:shd w:val="clear" w:color="auto" w:fill="FFFFFF"/>
        </w:rPr>
      </w:pPr>
      <w:r w:rsidRPr="00F96489">
        <w:rPr>
          <w:rFonts w:cs="Tahoma"/>
          <w:iCs/>
          <w:color w:val="000000"/>
          <w:shd w:val="clear" w:color="auto" w:fill="FFFFFF"/>
        </w:rPr>
        <w:t>Per la riflessione</w:t>
      </w:r>
      <w:r>
        <w:rPr>
          <w:rFonts w:cs="Tahoma"/>
          <w:iCs/>
          <w:color w:val="000000"/>
          <w:shd w:val="clear" w:color="auto" w:fill="FFFFFF"/>
        </w:rPr>
        <w:t>...</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 xml:space="preserve">Rileggi il testo e prova a sottolineare le parti che ritieni particolarmente significative. Che cosa ti dicono queste righe? </w:t>
      </w:r>
    </w:p>
    <w:p w:rsid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In che cosa consiste lo STARE NELL’OMBRA di San Giuseppe?</w:t>
      </w:r>
    </w:p>
    <w:p w:rsidR="00F96489" w:rsidRPr="00F96489" w:rsidRDefault="00F96489" w:rsidP="00F96489">
      <w:pPr>
        <w:pStyle w:val="Paragrafoelenco"/>
        <w:numPr>
          <w:ilvl w:val="0"/>
          <w:numId w:val="7"/>
        </w:numPr>
        <w:jc w:val="both"/>
        <w:rPr>
          <w:rFonts w:cs="Tahoma"/>
          <w:iCs/>
          <w:color w:val="000000"/>
          <w:shd w:val="clear" w:color="auto" w:fill="FFFFFF"/>
        </w:rPr>
      </w:pPr>
      <w:r>
        <w:rPr>
          <w:rFonts w:cs="Tahoma"/>
          <w:iCs/>
          <w:color w:val="000000"/>
          <w:shd w:val="clear" w:color="auto" w:fill="FFFFFF"/>
        </w:rPr>
        <w:t>Ritieni che ciò che hai letto sia per te attuale? In che modo ha a che fare con la tua vita?</w:t>
      </w:r>
    </w:p>
    <w:p w:rsidR="007A71A9" w:rsidRPr="007A71A9" w:rsidRDefault="007A71A9" w:rsidP="004057E8">
      <w:pPr>
        <w:jc w:val="both"/>
        <w:rPr>
          <w:rFonts w:ascii="Tahoma" w:hAnsi="Tahoma" w:cs="Tahoma"/>
          <w:iCs/>
          <w:color w:val="000000"/>
          <w:shd w:val="clear" w:color="auto" w:fill="FFFFFF"/>
        </w:rPr>
      </w:pPr>
    </w:p>
    <w:p w:rsidR="001C3888" w:rsidRPr="001C3888" w:rsidRDefault="001C3888" w:rsidP="004057E8">
      <w:pPr>
        <w:jc w:val="both"/>
        <w:rPr>
          <w:rFonts w:ascii="Tahoma" w:hAnsi="Tahoma" w:cs="Tahoma"/>
          <w:iCs/>
          <w:color w:val="000000"/>
          <w:shd w:val="clear" w:color="auto" w:fill="FFFFFF"/>
        </w:rPr>
      </w:pPr>
    </w:p>
    <w:p w:rsidR="001C3888" w:rsidRPr="001C3888" w:rsidRDefault="001C3888" w:rsidP="004057E8">
      <w:pPr>
        <w:jc w:val="both"/>
      </w:pPr>
    </w:p>
    <w:p w:rsidR="001C3888" w:rsidRPr="001C3888" w:rsidRDefault="001C3888" w:rsidP="004057E8">
      <w:pPr>
        <w:jc w:val="both"/>
      </w:pPr>
    </w:p>
    <w:p w:rsidR="001C3888" w:rsidRDefault="001C3888" w:rsidP="004057E8">
      <w:pPr>
        <w:jc w:val="both"/>
        <w:rPr>
          <w:u w:val="single"/>
        </w:rPr>
      </w:pPr>
    </w:p>
    <w:p w:rsidR="001C3888" w:rsidRPr="001C3888" w:rsidRDefault="001C3888" w:rsidP="004057E8">
      <w:pPr>
        <w:jc w:val="both"/>
        <w:rPr>
          <w:u w:val="single"/>
        </w:rPr>
      </w:pPr>
    </w:p>
    <w:sectPr w:rsidR="001C3888" w:rsidRPr="001C3888" w:rsidSect="00433BF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7B8" w:rsidRDefault="00EA67B8" w:rsidP="00623AB6">
      <w:pPr>
        <w:spacing w:after="0" w:line="240" w:lineRule="auto"/>
      </w:pPr>
      <w:r>
        <w:separator/>
      </w:r>
    </w:p>
  </w:endnote>
  <w:endnote w:type="continuationSeparator" w:id="0">
    <w:p w:rsidR="00EA67B8" w:rsidRDefault="00EA67B8" w:rsidP="00623A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tram LE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7B8" w:rsidRDefault="00EA67B8" w:rsidP="00623AB6">
      <w:pPr>
        <w:spacing w:after="0" w:line="240" w:lineRule="auto"/>
      </w:pPr>
      <w:r>
        <w:separator/>
      </w:r>
    </w:p>
  </w:footnote>
  <w:footnote w:type="continuationSeparator" w:id="0">
    <w:p w:rsidR="00EA67B8" w:rsidRDefault="00EA67B8" w:rsidP="00623A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B59B6"/>
    <w:multiLevelType w:val="hybridMultilevel"/>
    <w:tmpl w:val="C9C640D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5BA0670"/>
    <w:multiLevelType w:val="multilevel"/>
    <w:tmpl w:val="5F9E9A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FBE492F"/>
    <w:multiLevelType w:val="hybridMultilevel"/>
    <w:tmpl w:val="730AB81E"/>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42933C87"/>
    <w:multiLevelType w:val="hybridMultilevel"/>
    <w:tmpl w:val="8794B7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FFF6C24"/>
    <w:multiLevelType w:val="hybridMultilevel"/>
    <w:tmpl w:val="CE148A0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7AAA2181"/>
    <w:multiLevelType w:val="hybridMultilevel"/>
    <w:tmpl w:val="79B6D25E"/>
    <w:lvl w:ilvl="0" w:tplc="0410000D">
      <w:start w:val="1"/>
      <w:numFmt w:val="bullet"/>
      <w:lvlText w:val=""/>
      <w:lvlJc w:val="left"/>
      <w:pPr>
        <w:ind w:left="720"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5"/>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257622"/>
    <w:rsid w:val="001C3888"/>
    <w:rsid w:val="00257622"/>
    <w:rsid w:val="002C4FD9"/>
    <w:rsid w:val="003372C9"/>
    <w:rsid w:val="0036053F"/>
    <w:rsid w:val="004057E8"/>
    <w:rsid w:val="00433BF7"/>
    <w:rsid w:val="004A5A32"/>
    <w:rsid w:val="00623AB6"/>
    <w:rsid w:val="006270F8"/>
    <w:rsid w:val="00690B33"/>
    <w:rsid w:val="00725F04"/>
    <w:rsid w:val="00793DED"/>
    <w:rsid w:val="007A71A9"/>
    <w:rsid w:val="007F77C0"/>
    <w:rsid w:val="0081210D"/>
    <w:rsid w:val="00B25A30"/>
    <w:rsid w:val="00B352F4"/>
    <w:rsid w:val="00BF00FE"/>
    <w:rsid w:val="00C46CBB"/>
    <w:rsid w:val="00CA0B64"/>
    <w:rsid w:val="00CB692E"/>
    <w:rsid w:val="00CB6EE6"/>
    <w:rsid w:val="00D4545D"/>
    <w:rsid w:val="00DC50DC"/>
    <w:rsid w:val="00DD4FE9"/>
    <w:rsid w:val="00DF06E2"/>
    <w:rsid w:val="00DF48CE"/>
    <w:rsid w:val="00EA6762"/>
    <w:rsid w:val="00EA67B8"/>
    <w:rsid w:val="00F964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7622"/>
    <w:pPr>
      <w:spacing w:after="160" w:line="256"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57622"/>
    <w:pPr>
      <w:ind w:left="720"/>
      <w:contextualSpacing/>
    </w:pPr>
  </w:style>
  <w:style w:type="paragraph" w:customStyle="1" w:styleId="western">
    <w:name w:val="western"/>
    <w:basedOn w:val="Normale"/>
    <w:rsid w:val="00257622"/>
    <w:pPr>
      <w:spacing w:before="100" w:beforeAutospacing="1" w:after="0" w:line="240" w:lineRule="auto"/>
    </w:pPr>
    <w:rPr>
      <w:rFonts w:ascii="Bertram LET" w:eastAsia="Times New Roman" w:hAnsi="Bertram LET" w:cs="Times New Roman"/>
      <w:b/>
      <w:bCs/>
      <w:i/>
      <w:iCs/>
      <w:color w:val="000000"/>
      <w:sz w:val="56"/>
      <w:szCs w:val="56"/>
      <w:lang w:eastAsia="it-IT"/>
    </w:rPr>
  </w:style>
  <w:style w:type="paragraph" w:styleId="Intestazione">
    <w:name w:val="header"/>
    <w:basedOn w:val="Normale"/>
    <w:link w:val="IntestazioneCarattere"/>
    <w:uiPriority w:val="99"/>
    <w:semiHidden/>
    <w:unhideWhenUsed/>
    <w:rsid w:val="00623A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623AB6"/>
  </w:style>
  <w:style w:type="paragraph" w:styleId="Pidipagina">
    <w:name w:val="footer"/>
    <w:basedOn w:val="Normale"/>
    <w:link w:val="PidipaginaCarattere"/>
    <w:uiPriority w:val="99"/>
    <w:semiHidden/>
    <w:unhideWhenUsed/>
    <w:rsid w:val="00623A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623AB6"/>
  </w:style>
  <w:style w:type="paragraph" w:styleId="Testofumetto">
    <w:name w:val="Balloon Text"/>
    <w:basedOn w:val="Normale"/>
    <w:link w:val="TestofumettoCarattere"/>
    <w:uiPriority w:val="99"/>
    <w:semiHidden/>
    <w:unhideWhenUsed/>
    <w:rsid w:val="00EA676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6762"/>
    <w:rPr>
      <w:rFonts w:ascii="Tahoma" w:hAnsi="Tahoma" w:cs="Tahoma"/>
      <w:sz w:val="16"/>
      <w:szCs w:val="16"/>
    </w:rPr>
  </w:style>
  <w:style w:type="character" w:styleId="Collegamentoipertestuale">
    <w:name w:val="Hyperlink"/>
    <w:basedOn w:val="Carpredefinitoparagrafo"/>
    <w:uiPriority w:val="99"/>
    <w:unhideWhenUsed/>
    <w:rsid w:val="001C3888"/>
    <w:rPr>
      <w:color w:val="0000FF" w:themeColor="hyperlink"/>
      <w:u w:val="single"/>
    </w:rPr>
  </w:style>
  <w:style w:type="paragraph" w:styleId="NormaleWeb">
    <w:name w:val="Normal (Web)"/>
    <w:basedOn w:val="Normale"/>
    <w:uiPriority w:val="99"/>
    <w:semiHidden/>
    <w:unhideWhenUsed/>
    <w:rsid w:val="007A71A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C46CB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divs>
    <w:div w:id="26689133">
      <w:bodyDiv w:val="1"/>
      <w:marLeft w:val="0"/>
      <w:marRight w:val="0"/>
      <w:marTop w:val="0"/>
      <w:marBottom w:val="0"/>
      <w:divBdr>
        <w:top w:val="none" w:sz="0" w:space="0" w:color="auto"/>
        <w:left w:val="none" w:sz="0" w:space="0" w:color="auto"/>
        <w:bottom w:val="none" w:sz="0" w:space="0" w:color="auto"/>
        <w:right w:val="none" w:sz="0" w:space="0" w:color="auto"/>
      </w:divBdr>
    </w:div>
    <w:div w:id="43338878">
      <w:bodyDiv w:val="1"/>
      <w:marLeft w:val="0"/>
      <w:marRight w:val="0"/>
      <w:marTop w:val="0"/>
      <w:marBottom w:val="0"/>
      <w:divBdr>
        <w:top w:val="none" w:sz="0" w:space="0" w:color="auto"/>
        <w:left w:val="none" w:sz="0" w:space="0" w:color="auto"/>
        <w:bottom w:val="none" w:sz="0" w:space="0" w:color="auto"/>
        <w:right w:val="none" w:sz="0" w:space="0" w:color="auto"/>
      </w:divBdr>
    </w:div>
    <w:div w:id="311493929">
      <w:bodyDiv w:val="1"/>
      <w:marLeft w:val="0"/>
      <w:marRight w:val="0"/>
      <w:marTop w:val="0"/>
      <w:marBottom w:val="0"/>
      <w:divBdr>
        <w:top w:val="none" w:sz="0" w:space="0" w:color="auto"/>
        <w:left w:val="none" w:sz="0" w:space="0" w:color="auto"/>
        <w:bottom w:val="none" w:sz="0" w:space="0" w:color="auto"/>
        <w:right w:val="none" w:sz="0" w:space="0" w:color="auto"/>
      </w:divBdr>
    </w:div>
    <w:div w:id="493029415">
      <w:bodyDiv w:val="1"/>
      <w:marLeft w:val="0"/>
      <w:marRight w:val="0"/>
      <w:marTop w:val="0"/>
      <w:marBottom w:val="0"/>
      <w:divBdr>
        <w:top w:val="none" w:sz="0" w:space="0" w:color="auto"/>
        <w:left w:val="none" w:sz="0" w:space="0" w:color="auto"/>
        <w:bottom w:val="none" w:sz="0" w:space="0" w:color="auto"/>
        <w:right w:val="none" w:sz="0" w:space="0" w:color="auto"/>
      </w:divBdr>
      <w:divsChild>
        <w:div w:id="192110117">
          <w:marLeft w:val="0"/>
          <w:marRight w:val="0"/>
          <w:marTop w:val="0"/>
          <w:marBottom w:val="0"/>
          <w:divBdr>
            <w:top w:val="none" w:sz="0" w:space="0" w:color="auto"/>
            <w:left w:val="none" w:sz="0" w:space="0" w:color="auto"/>
            <w:bottom w:val="none" w:sz="0" w:space="0" w:color="auto"/>
            <w:right w:val="none" w:sz="0" w:space="0" w:color="auto"/>
          </w:divBdr>
          <w:divsChild>
            <w:div w:id="1731346333">
              <w:marLeft w:val="0"/>
              <w:marRight w:val="0"/>
              <w:marTop w:val="0"/>
              <w:marBottom w:val="0"/>
              <w:divBdr>
                <w:top w:val="none" w:sz="0" w:space="0" w:color="auto"/>
                <w:left w:val="none" w:sz="0" w:space="0" w:color="auto"/>
                <w:bottom w:val="none" w:sz="0" w:space="0" w:color="auto"/>
                <w:right w:val="none" w:sz="0" w:space="0" w:color="auto"/>
              </w:divBdr>
              <w:divsChild>
                <w:div w:id="1907762498">
                  <w:marLeft w:val="0"/>
                  <w:marRight w:val="0"/>
                  <w:marTop w:val="0"/>
                  <w:marBottom w:val="0"/>
                  <w:divBdr>
                    <w:top w:val="none" w:sz="0" w:space="0" w:color="auto"/>
                    <w:left w:val="none" w:sz="0" w:space="0" w:color="auto"/>
                    <w:bottom w:val="none" w:sz="0" w:space="0" w:color="auto"/>
                    <w:right w:val="none" w:sz="0" w:space="0" w:color="auto"/>
                  </w:divBdr>
                  <w:divsChild>
                    <w:div w:id="1590195955">
                      <w:marLeft w:val="0"/>
                      <w:marRight w:val="0"/>
                      <w:marTop w:val="0"/>
                      <w:marBottom w:val="0"/>
                      <w:divBdr>
                        <w:top w:val="none" w:sz="0" w:space="0" w:color="auto"/>
                        <w:left w:val="none" w:sz="0" w:space="0" w:color="auto"/>
                        <w:bottom w:val="none" w:sz="0" w:space="0" w:color="auto"/>
                        <w:right w:val="none" w:sz="0" w:space="0" w:color="auto"/>
                      </w:divBdr>
                      <w:divsChild>
                        <w:div w:id="1872643876">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 w:id="1082988276">
          <w:marLeft w:val="0"/>
          <w:marRight w:val="0"/>
          <w:marTop w:val="180"/>
          <w:marBottom w:val="0"/>
          <w:divBdr>
            <w:top w:val="single" w:sz="6" w:space="0" w:color="EBEBEB"/>
            <w:left w:val="none" w:sz="0" w:space="0" w:color="auto"/>
            <w:bottom w:val="none" w:sz="0" w:space="0" w:color="auto"/>
            <w:right w:val="none" w:sz="0" w:space="0" w:color="auto"/>
          </w:divBdr>
          <w:divsChild>
            <w:div w:id="70666377">
              <w:marLeft w:val="0"/>
              <w:marRight w:val="0"/>
              <w:marTop w:val="0"/>
              <w:marBottom w:val="0"/>
              <w:divBdr>
                <w:top w:val="none" w:sz="0" w:space="0" w:color="auto"/>
                <w:left w:val="none" w:sz="0" w:space="0" w:color="auto"/>
                <w:bottom w:val="none" w:sz="0" w:space="0" w:color="auto"/>
                <w:right w:val="none" w:sz="0" w:space="0" w:color="auto"/>
              </w:divBdr>
              <w:divsChild>
                <w:div w:id="940184310">
                  <w:marLeft w:val="0"/>
                  <w:marRight w:val="0"/>
                  <w:marTop w:val="0"/>
                  <w:marBottom w:val="0"/>
                  <w:divBdr>
                    <w:top w:val="none" w:sz="0" w:space="0" w:color="auto"/>
                    <w:left w:val="none" w:sz="0" w:space="0" w:color="auto"/>
                    <w:bottom w:val="none" w:sz="0" w:space="0" w:color="auto"/>
                    <w:right w:val="none" w:sz="0" w:space="0" w:color="auto"/>
                  </w:divBdr>
                  <w:divsChild>
                    <w:div w:id="88160358">
                      <w:marLeft w:val="0"/>
                      <w:marRight w:val="0"/>
                      <w:marTop w:val="0"/>
                      <w:marBottom w:val="0"/>
                      <w:divBdr>
                        <w:top w:val="none" w:sz="0" w:space="0" w:color="auto"/>
                        <w:left w:val="none" w:sz="0" w:space="0" w:color="auto"/>
                        <w:bottom w:val="none" w:sz="0" w:space="0" w:color="auto"/>
                        <w:right w:val="none" w:sz="0" w:space="0" w:color="auto"/>
                      </w:divBdr>
                      <w:divsChild>
                        <w:div w:id="987055592">
                          <w:marLeft w:val="0"/>
                          <w:marRight w:val="0"/>
                          <w:marTop w:val="180"/>
                          <w:marBottom w:val="0"/>
                          <w:divBdr>
                            <w:top w:val="none" w:sz="0" w:space="0" w:color="auto"/>
                            <w:left w:val="none" w:sz="0" w:space="0" w:color="auto"/>
                            <w:bottom w:val="none" w:sz="0" w:space="0" w:color="auto"/>
                            <w:right w:val="none" w:sz="0" w:space="0" w:color="auto"/>
                          </w:divBdr>
                          <w:divsChild>
                            <w:div w:id="777606091">
                              <w:marLeft w:val="240"/>
                              <w:marRight w:val="240"/>
                              <w:marTop w:val="0"/>
                              <w:marBottom w:val="0"/>
                              <w:divBdr>
                                <w:top w:val="none" w:sz="0" w:space="0" w:color="auto"/>
                                <w:left w:val="none" w:sz="0" w:space="0" w:color="auto"/>
                                <w:bottom w:val="none" w:sz="0" w:space="0" w:color="auto"/>
                                <w:right w:val="none" w:sz="0" w:space="0" w:color="auto"/>
                              </w:divBdr>
                              <w:divsChild>
                                <w:div w:id="410322996">
                                  <w:marLeft w:val="0"/>
                                  <w:marRight w:val="0"/>
                                  <w:marTop w:val="0"/>
                                  <w:marBottom w:val="0"/>
                                  <w:divBdr>
                                    <w:top w:val="none" w:sz="0" w:space="0" w:color="auto"/>
                                    <w:left w:val="none" w:sz="0" w:space="0" w:color="auto"/>
                                    <w:bottom w:val="none" w:sz="0" w:space="0" w:color="auto"/>
                                    <w:right w:val="none" w:sz="0" w:space="0" w:color="auto"/>
                                  </w:divBdr>
                                  <w:divsChild>
                                    <w:div w:id="754784412">
                                      <w:marLeft w:val="0"/>
                                      <w:marRight w:val="0"/>
                                      <w:marTop w:val="0"/>
                                      <w:marBottom w:val="0"/>
                                      <w:divBdr>
                                        <w:top w:val="none" w:sz="0" w:space="0" w:color="auto"/>
                                        <w:left w:val="none" w:sz="0" w:space="0" w:color="auto"/>
                                        <w:bottom w:val="none" w:sz="0" w:space="0" w:color="auto"/>
                                        <w:right w:val="none" w:sz="0" w:space="0" w:color="auto"/>
                                      </w:divBdr>
                                      <w:divsChild>
                                        <w:div w:id="1342702031">
                                          <w:marLeft w:val="0"/>
                                          <w:marRight w:val="0"/>
                                          <w:marTop w:val="0"/>
                                          <w:marBottom w:val="180"/>
                                          <w:divBdr>
                                            <w:top w:val="none" w:sz="0" w:space="0" w:color="auto"/>
                                            <w:left w:val="none" w:sz="0" w:space="0" w:color="auto"/>
                                            <w:bottom w:val="none" w:sz="0" w:space="0" w:color="auto"/>
                                            <w:right w:val="none" w:sz="0" w:space="0" w:color="auto"/>
                                          </w:divBdr>
                                        </w:div>
                                        <w:div w:id="1778328456">
                                          <w:marLeft w:val="0"/>
                                          <w:marRight w:val="0"/>
                                          <w:marTop w:val="0"/>
                                          <w:marBottom w:val="180"/>
                                          <w:divBdr>
                                            <w:top w:val="none" w:sz="0" w:space="0" w:color="auto"/>
                                            <w:left w:val="none" w:sz="0" w:space="0" w:color="auto"/>
                                            <w:bottom w:val="none" w:sz="0" w:space="0" w:color="auto"/>
                                            <w:right w:val="none" w:sz="0" w:space="0" w:color="auto"/>
                                          </w:divBdr>
                                        </w:div>
                                        <w:div w:id="880168644">
                                          <w:marLeft w:val="0"/>
                                          <w:marRight w:val="0"/>
                                          <w:marTop w:val="0"/>
                                          <w:marBottom w:val="180"/>
                                          <w:divBdr>
                                            <w:top w:val="none" w:sz="0" w:space="0" w:color="auto"/>
                                            <w:left w:val="none" w:sz="0" w:space="0" w:color="auto"/>
                                            <w:bottom w:val="none" w:sz="0" w:space="0" w:color="auto"/>
                                            <w:right w:val="none" w:sz="0" w:space="0" w:color="auto"/>
                                          </w:divBdr>
                                        </w:div>
                                        <w:div w:id="1300844350">
                                          <w:marLeft w:val="0"/>
                                          <w:marRight w:val="0"/>
                                          <w:marTop w:val="0"/>
                                          <w:marBottom w:val="180"/>
                                          <w:divBdr>
                                            <w:top w:val="none" w:sz="0" w:space="0" w:color="auto"/>
                                            <w:left w:val="none" w:sz="0" w:space="0" w:color="auto"/>
                                            <w:bottom w:val="none" w:sz="0" w:space="0" w:color="auto"/>
                                            <w:right w:val="none" w:sz="0" w:space="0" w:color="auto"/>
                                          </w:divBdr>
                                        </w:div>
                                        <w:div w:id="230234787">
                                          <w:marLeft w:val="0"/>
                                          <w:marRight w:val="0"/>
                                          <w:marTop w:val="0"/>
                                          <w:marBottom w:val="180"/>
                                          <w:divBdr>
                                            <w:top w:val="none" w:sz="0" w:space="0" w:color="auto"/>
                                            <w:left w:val="none" w:sz="0" w:space="0" w:color="auto"/>
                                            <w:bottom w:val="none" w:sz="0" w:space="0" w:color="auto"/>
                                            <w:right w:val="none" w:sz="0" w:space="0" w:color="auto"/>
                                          </w:divBdr>
                                        </w:div>
                                        <w:div w:id="1858737056">
                                          <w:marLeft w:val="0"/>
                                          <w:marRight w:val="0"/>
                                          <w:marTop w:val="0"/>
                                          <w:marBottom w:val="180"/>
                                          <w:divBdr>
                                            <w:top w:val="none" w:sz="0" w:space="0" w:color="auto"/>
                                            <w:left w:val="none" w:sz="0" w:space="0" w:color="auto"/>
                                            <w:bottom w:val="none" w:sz="0" w:space="0" w:color="auto"/>
                                            <w:right w:val="none" w:sz="0" w:space="0" w:color="auto"/>
                                          </w:divBdr>
                                        </w:div>
                                        <w:div w:id="173516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3843548">
      <w:bodyDiv w:val="1"/>
      <w:marLeft w:val="0"/>
      <w:marRight w:val="0"/>
      <w:marTop w:val="0"/>
      <w:marBottom w:val="0"/>
      <w:divBdr>
        <w:top w:val="none" w:sz="0" w:space="0" w:color="auto"/>
        <w:left w:val="none" w:sz="0" w:space="0" w:color="auto"/>
        <w:bottom w:val="none" w:sz="0" w:space="0" w:color="auto"/>
        <w:right w:val="none" w:sz="0" w:space="0" w:color="auto"/>
      </w:divBdr>
      <w:divsChild>
        <w:div w:id="1578513510">
          <w:marLeft w:val="0"/>
          <w:marRight w:val="0"/>
          <w:marTop w:val="0"/>
          <w:marBottom w:val="0"/>
          <w:divBdr>
            <w:top w:val="none" w:sz="0" w:space="0" w:color="auto"/>
            <w:left w:val="none" w:sz="0" w:space="0" w:color="auto"/>
            <w:bottom w:val="none" w:sz="0" w:space="0" w:color="auto"/>
            <w:right w:val="none" w:sz="0" w:space="0" w:color="auto"/>
          </w:divBdr>
          <w:divsChild>
            <w:div w:id="2140874307">
              <w:marLeft w:val="0"/>
              <w:marRight w:val="0"/>
              <w:marTop w:val="0"/>
              <w:marBottom w:val="0"/>
              <w:divBdr>
                <w:top w:val="none" w:sz="0" w:space="0" w:color="auto"/>
                <w:left w:val="none" w:sz="0" w:space="0" w:color="auto"/>
                <w:bottom w:val="none" w:sz="0" w:space="0" w:color="auto"/>
                <w:right w:val="none" w:sz="0" w:space="0" w:color="auto"/>
              </w:divBdr>
              <w:divsChild>
                <w:div w:id="254360323">
                  <w:marLeft w:val="0"/>
                  <w:marRight w:val="0"/>
                  <w:marTop w:val="0"/>
                  <w:marBottom w:val="0"/>
                  <w:divBdr>
                    <w:top w:val="none" w:sz="0" w:space="0" w:color="auto"/>
                    <w:left w:val="none" w:sz="0" w:space="0" w:color="auto"/>
                    <w:bottom w:val="none" w:sz="0" w:space="0" w:color="auto"/>
                    <w:right w:val="none" w:sz="0" w:space="0" w:color="auto"/>
                  </w:divBdr>
                  <w:divsChild>
                    <w:div w:id="1862932762">
                      <w:marLeft w:val="0"/>
                      <w:marRight w:val="0"/>
                      <w:marTop w:val="0"/>
                      <w:marBottom w:val="0"/>
                      <w:divBdr>
                        <w:top w:val="none" w:sz="0" w:space="0" w:color="auto"/>
                        <w:left w:val="none" w:sz="0" w:space="0" w:color="auto"/>
                        <w:bottom w:val="none" w:sz="0" w:space="0" w:color="auto"/>
                        <w:right w:val="none" w:sz="0" w:space="0" w:color="auto"/>
                      </w:divBdr>
                      <w:divsChild>
                        <w:div w:id="1318612505">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 w:id="1632007394">
          <w:marLeft w:val="0"/>
          <w:marRight w:val="0"/>
          <w:marTop w:val="180"/>
          <w:marBottom w:val="0"/>
          <w:divBdr>
            <w:top w:val="single" w:sz="6" w:space="0" w:color="EBEBEB"/>
            <w:left w:val="none" w:sz="0" w:space="0" w:color="auto"/>
            <w:bottom w:val="none" w:sz="0" w:space="0" w:color="auto"/>
            <w:right w:val="none" w:sz="0" w:space="0" w:color="auto"/>
          </w:divBdr>
          <w:divsChild>
            <w:div w:id="1465079209">
              <w:marLeft w:val="0"/>
              <w:marRight w:val="0"/>
              <w:marTop w:val="0"/>
              <w:marBottom w:val="0"/>
              <w:divBdr>
                <w:top w:val="none" w:sz="0" w:space="0" w:color="auto"/>
                <w:left w:val="none" w:sz="0" w:space="0" w:color="auto"/>
                <w:bottom w:val="none" w:sz="0" w:space="0" w:color="auto"/>
                <w:right w:val="none" w:sz="0" w:space="0" w:color="auto"/>
              </w:divBdr>
              <w:divsChild>
                <w:div w:id="778834377">
                  <w:marLeft w:val="0"/>
                  <w:marRight w:val="0"/>
                  <w:marTop w:val="0"/>
                  <w:marBottom w:val="0"/>
                  <w:divBdr>
                    <w:top w:val="none" w:sz="0" w:space="0" w:color="auto"/>
                    <w:left w:val="none" w:sz="0" w:space="0" w:color="auto"/>
                    <w:bottom w:val="none" w:sz="0" w:space="0" w:color="auto"/>
                    <w:right w:val="none" w:sz="0" w:space="0" w:color="auto"/>
                  </w:divBdr>
                  <w:divsChild>
                    <w:div w:id="2020621067">
                      <w:marLeft w:val="0"/>
                      <w:marRight w:val="0"/>
                      <w:marTop w:val="0"/>
                      <w:marBottom w:val="0"/>
                      <w:divBdr>
                        <w:top w:val="none" w:sz="0" w:space="0" w:color="auto"/>
                        <w:left w:val="none" w:sz="0" w:space="0" w:color="auto"/>
                        <w:bottom w:val="none" w:sz="0" w:space="0" w:color="auto"/>
                        <w:right w:val="none" w:sz="0" w:space="0" w:color="auto"/>
                      </w:divBdr>
                      <w:divsChild>
                        <w:div w:id="1691570325">
                          <w:marLeft w:val="0"/>
                          <w:marRight w:val="0"/>
                          <w:marTop w:val="180"/>
                          <w:marBottom w:val="0"/>
                          <w:divBdr>
                            <w:top w:val="none" w:sz="0" w:space="0" w:color="auto"/>
                            <w:left w:val="none" w:sz="0" w:space="0" w:color="auto"/>
                            <w:bottom w:val="none" w:sz="0" w:space="0" w:color="auto"/>
                            <w:right w:val="none" w:sz="0" w:space="0" w:color="auto"/>
                          </w:divBdr>
                          <w:divsChild>
                            <w:div w:id="445928823">
                              <w:marLeft w:val="240"/>
                              <w:marRight w:val="240"/>
                              <w:marTop w:val="0"/>
                              <w:marBottom w:val="0"/>
                              <w:divBdr>
                                <w:top w:val="none" w:sz="0" w:space="0" w:color="auto"/>
                                <w:left w:val="none" w:sz="0" w:space="0" w:color="auto"/>
                                <w:bottom w:val="none" w:sz="0" w:space="0" w:color="auto"/>
                                <w:right w:val="none" w:sz="0" w:space="0" w:color="auto"/>
                              </w:divBdr>
                              <w:divsChild>
                                <w:div w:id="1266958077">
                                  <w:marLeft w:val="0"/>
                                  <w:marRight w:val="0"/>
                                  <w:marTop w:val="0"/>
                                  <w:marBottom w:val="0"/>
                                  <w:divBdr>
                                    <w:top w:val="none" w:sz="0" w:space="0" w:color="auto"/>
                                    <w:left w:val="none" w:sz="0" w:space="0" w:color="auto"/>
                                    <w:bottom w:val="none" w:sz="0" w:space="0" w:color="auto"/>
                                    <w:right w:val="none" w:sz="0" w:space="0" w:color="auto"/>
                                  </w:divBdr>
                                  <w:divsChild>
                                    <w:div w:id="513343783">
                                      <w:marLeft w:val="0"/>
                                      <w:marRight w:val="0"/>
                                      <w:marTop w:val="0"/>
                                      <w:marBottom w:val="0"/>
                                      <w:divBdr>
                                        <w:top w:val="none" w:sz="0" w:space="0" w:color="auto"/>
                                        <w:left w:val="none" w:sz="0" w:space="0" w:color="auto"/>
                                        <w:bottom w:val="none" w:sz="0" w:space="0" w:color="auto"/>
                                        <w:right w:val="none" w:sz="0" w:space="0" w:color="auto"/>
                                      </w:divBdr>
                                      <w:divsChild>
                                        <w:div w:id="1158620152">
                                          <w:marLeft w:val="0"/>
                                          <w:marRight w:val="0"/>
                                          <w:marTop w:val="0"/>
                                          <w:marBottom w:val="180"/>
                                          <w:divBdr>
                                            <w:top w:val="none" w:sz="0" w:space="0" w:color="auto"/>
                                            <w:left w:val="none" w:sz="0" w:space="0" w:color="auto"/>
                                            <w:bottom w:val="none" w:sz="0" w:space="0" w:color="auto"/>
                                            <w:right w:val="none" w:sz="0" w:space="0" w:color="auto"/>
                                          </w:divBdr>
                                        </w:div>
                                        <w:div w:id="1824465965">
                                          <w:marLeft w:val="0"/>
                                          <w:marRight w:val="0"/>
                                          <w:marTop w:val="0"/>
                                          <w:marBottom w:val="180"/>
                                          <w:divBdr>
                                            <w:top w:val="none" w:sz="0" w:space="0" w:color="auto"/>
                                            <w:left w:val="none" w:sz="0" w:space="0" w:color="auto"/>
                                            <w:bottom w:val="none" w:sz="0" w:space="0" w:color="auto"/>
                                            <w:right w:val="none" w:sz="0" w:space="0" w:color="auto"/>
                                          </w:divBdr>
                                        </w:div>
                                        <w:div w:id="1467627944">
                                          <w:marLeft w:val="0"/>
                                          <w:marRight w:val="0"/>
                                          <w:marTop w:val="0"/>
                                          <w:marBottom w:val="180"/>
                                          <w:divBdr>
                                            <w:top w:val="none" w:sz="0" w:space="0" w:color="auto"/>
                                            <w:left w:val="none" w:sz="0" w:space="0" w:color="auto"/>
                                            <w:bottom w:val="none" w:sz="0" w:space="0" w:color="auto"/>
                                            <w:right w:val="none" w:sz="0" w:space="0" w:color="auto"/>
                                          </w:divBdr>
                                        </w:div>
                                        <w:div w:id="1925533323">
                                          <w:marLeft w:val="0"/>
                                          <w:marRight w:val="0"/>
                                          <w:marTop w:val="0"/>
                                          <w:marBottom w:val="180"/>
                                          <w:divBdr>
                                            <w:top w:val="none" w:sz="0" w:space="0" w:color="auto"/>
                                            <w:left w:val="none" w:sz="0" w:space="0" w:color="auto"/>
                                            <w:bottom w:val="none" w:sz="0" w:space="0" w:color="auto"/>
                                            <w:right w:val="none" w:sz="0" w:space="0" w:color="auto"/>
                                          </w:divBdr>
                                        </w:div>
                                        <w:div w:id="1446314042">
                                          <w:marLeft w:val="0"/>
                                          <w:marRight w:val="0"/>
                                          <w:marTop w:val="0"/>
                                          <w:marBottom w:val="180"/>
                                          <w:divBdr>
                                            <w:top w:val="none" w:sz="0" w:space="0" w:color="auto"/>
                                            <w:left w:val="none" w:sz="0" w:space="0" w:color="auto"/>
                                            <w:bottom w:val="none" w:sz="0" w:space="0" w:color="auto"/>
                                            <w:right w:val="none" w:sz="0" w:space="0" w:color="auto"/>
                                          </w:divBdr>
                                        </w:div>
                                        <w:div w:id="1159227355">
                                          <w:marLeft w:val="0"/>
                                          <w:marRight w:val="0"/>
                                          <w:marTop w:val="0"/>
                                          <w:marBottom w:val="180"/>
                                          <w:divBdr>
                                            <w:top w:val="none" w:sz="0" w:space="0" w:color="auto"/>
                                            <w:left w:val="none" w:sz="0" w:space="0" w:color="auto"/>
                                            <w:bottom w:val="none" w:sz="0" w:space="0" w:color="auto"/>
                                            <w:right w:val="none" w:sz="0" w:space="0" w:color="auto"/>
                                          </w:divBdr>
                                        </w:div>
                                        <w:div w:id="13731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2547019">
      <w:bodyDiv w:val="1"/>
      <w:marLeft w:val="0"/>
      <w:marRight w:val="0"/>
      <w:marTop w:val="0"/>
      <w:marBottom w:val="0"/>
      <w:divBdr>
        <w:top w:val="none" w:sz="0" w:space="0" w:color="auto"/>
        <w:left w:val="none" w:sz="0" w:space="0" w:color="auto"/>
        <w:bottom w:val="none" w:sz="0" w:space="0" w:color="auto"/>
        <w:right w:val="none" w:sz="0" w:space="0" w:color="auto"/>
      </w:divBdr>
    </w:div>
    <w:div w:id="637032652">
      <w:bodyDiv w:val="1"/>
      <w:marLeft w:val="0"/>
      <w:marRight w:val="0"/>
      <w:marTop w:val="0"/>
      <w:marBottom w:val="0"/>
      <w:divBdr>
        <w:top w:val="none" w:sz="0" w:space="0" w:color="auto"/>
        <w:left w:val="none" w:sz="0" w:space="0" w:color="auto"/>
        <w:bottom w:val="none" w:sz="0" w:space="0" w:color="auto"/>
        <w:right w:val="none" w:sz="0" w:space="0" w:color="auto"/>
      </w:divBdr>
    </w:div>
    <w:div w:id="689720638">
      <w:bodyDiv w:val="1"/>
      <w:marLeft w:val="0"/>
      <w:marRight w:val="0"/>
      <w:marTop w:val="0"/>
      <w:marBottom w:val="0"/>
      <w:divBdr>
        <w:top w:val="none" w:sz="0" w:space="0" w:color="auto"/>
        <w:left w:val="none" w:sz="0" w:space="0" w:color="auto"/>
        <w:bottom w:val="none" w:sz="0" w:space="0" w:color="auto"/>
        <w:right w:val="none" w:sz="0" w:space="0" w:color="auto"/>
      </w:divBdr>
    </w:div>
    <w:div w:id="964890277">
      <w:bodyDiv w:val="1"/>
      <w:marLeft w:val="0"/>
      <w:marRight w:val="0"/>
      <w:marTop w:val="0"/>
      <w:marBottom w:val="0"/>
      <w:divBdr>
        <w:top w:val="none" w:sz="0" w:space="0" w:color="auto"/>
        <w:left w:val="none" w:sz="0" w:space="0" w:color="auto"/>
        <w:bottom w:val="none" w:sz="0" w:space="0" w:color="auto"/>
        <w:right w:val="none" w:sz="0" w:space="0" w:color="auto"/>
      </w:divBdr>
    </w:div>
    <w:div w:id="1470786910">
      <w:bodyDiv w:val="1"/>
      <w:marLeft w:val="0"/>
      <w:marRight w:val="0"/>
      <w:marTop w:val="0"/>
      <w:marBottom w:val="0"/>
      <w:divBdr>
        <w:top w:val="none" w:sz="0" w:space="0" w:color="auto"/>
        <w:left w:val="none" w:sz="0" w:space="0" w:color="auto"/>
        <w:bottom w:val="none" w:sz="0" w:space="0" w:color="auto"/>
        <w:right w:val="none" w:sz="0" w:space="0" w:color="auto"/>
      </w:divBdr>
    </w:div>
    <w:div w:id="1742438341">
      <w:bodyDiv w:val="1"/>
      <w:marLeft w:val="0"/>
      <w:marRight w:val="0"/>
      <w:marTop w:val="0"/>
      <w:marBottom w:val="0"/>
      <w:divBdr>
        <w:top w:val="none" w:sz="0" w:space="0" w:color="auto"/>
        <w:left w:val="none" w:sz="0" w:space="0" w:color="auto"/>
        <w:bottom w:val="none" w:sz="0" w:space="0" w:color="auto"/>
        <w:right w:val="none" w:sz="0" w:space="0" w:color="auto"/>
      </w:divBdr>
    </w:div>
    <w:div w:id="1801730167">
      <w:bodyDiv w:val="1"/>
      <w:marLeft w:val="0"/>
      <w:marRight w:val="0"/>
      <w:marTop w:val="0"/>
      <w:marBottom w:val="0"/>
      <w:divBdr>
        <w:top w:val="none" w:sz="0" w:space="0" w:color="auto"/>
        <w:left w:val="none" w:sz="0" w:space="0" w:color="auto"/>
        <w:bottom w:val="none" w:sz="0" w:space="0" w:color="auto"/>
        <w:right w:val="none" w:sz="0" w:space="0" w:color="auto"/>
      </w:divBdr>
    </w:div>
    <w:div w:id="212646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search?rlz=1C1AWFA_enIT870IT874&amp;sxsrf=AOaemvJXUU29x4dfbipv3q-JnrUL9Xn-SQ:1641321131287&amp;q=Franco+Battiato&amp;stick=H4sIAAAAAAAAAONgVuLUz9U3MMtOMchYxMrvVpSYl5yv4JRYUpKZWJIPAImvpnofAAAA&amp;sa=X&amp;ved=2ahUKEwjv2vfX3Zj1AhXN57sIHbqWD1kQMXoECA0QA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2559</Words>
  <Characters>14587</Characters>
  <Application>Microsoft Office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dc:creator>
  <cp:lastModifiedBy>Alberto</cp:lastModifiedBy>
  <cp:revision>5</cp:revision>
  <dcterms:created xsi:type="dcterms:W3CDTF">2022-01-04T18:31:00Z</dcterms:created>
  <dcterms:modified xsi:type="dcterms:W3CDTF">2022-01-05T19:53:00Z</dcterms:modified>
</cp:coreProperties>
</file>