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A6A" w:rsidRDefault="0022266F">
      <w:pPr>
        <w:pStyle w:val="Corpodeltesto"/>
        <w:jc w:val="center"/>
        <w:rPr>
          <w:rFonts w:hint="eastAsia"/>
          <w:b/>
          <w:bCs/>
          <w:color w:val="5983B0"/>
        </w:rPr>
      </w:pPr>
      <w:r>
        <w:rPr>
          <w:rFonts w:ascii="Calibri" w:hAnsi="Calibri"/>
          <w:b/>
          <w:bCs/>
          <w:color w:val="5983B0"/>
          <w:sz w:val="22"/>
          <w:szCs w:val="22"/>
        </w:rPr>
        <w:t>CUSTODIRE OGNI VITA</w:t>
      </w:r>
    </w:p>
    <w:p w:rsidR="00FE3A6A" w:rsidRDefault="0022266F">
      <w:pPr>
        <w:jc w:val="center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Attività per gli adolescenti </w:t>
      </w:r>
    </w:p>
    <w:p w:rsidR="00FE3A6A" w:rsidRDefault="00FE3A6A">
      <w:pPr>
        <w:jc w:val="center"/>
        <w:rPr>
          <w:rFonts w:ascii="Calibri" w:hAnsi="Calibri"/>
          <w:color w:val="000000"/>
          <w:sz w:val="22"/>
          <w:szCs w:val="22"/>
        </w:rPr>
      </w:pPr>
    </w:p>
    <w:p w:rsidR="001436A4" w:rsidRDefault="001436A4" w:rsidP="001436A4">
      <w:pPr>
        <w:shd w:val="clear" w:color="auto" w:fill="FFFFFF"/>
        <w:jc w:val="both"/>
        <w:rPr>
          <w:rFonts w:ascii="Calibri" w:hAnsi="Calibri"/>
          <w:color w:val="000000"/>
          <w:sz w:val="22"/>
          <w:szCs w:val="22"/>
        </w:rPr>
      </w:pPr>
      <w:r w:rsidRPr="001436A4">
        <w:rPr>
          <w:rFonts w:ascii="Calibri" w:hAnsi="Calibri"/>
          <w:color w:val="000000"/>
          <w:sz w:val="22"/>
          <w:szCs w:val="22"/>
        </w:rPr>
        <w:t>Dal messaggio della Giornata per la vita 2022</w:t>
      </w:r>
    </w:p>
    <w:p w:rsidR="001436A4" w:rsidRPr="001436A4" w:rsidRDefault="001436A4" w:rsidP="001436A4">
      <w:pPr>
        <w:shd w:val="clear" w:color="auto" w:fill="FFFFFF"/>
        <w:jc w:val="both"/>
        <w:rPr>
          <w:rFonts w:ascii="Calibri" w:hAnsi="Calibri"/>
          <w:color w:val="000000"/>
          <w:sz w:val="22"/>
          <w:szCs w:val="22"/>
        </w:rPr>
      </w:pPr>
    </w:p>
    <w:p w:rsidR="00FE3A6A" w:rsidRDefault="001436A4" w:rsidP="001436A4">
      <w:pPr>
        <w:shd w:val="clear" w:color="auto" w:fill="FFFFFF"/>
        <w:jc w:val="both"/>
        <w:rPr>
          <w:rFonts w:eastAsia="Times New Roman" w:cstheme="minorHAnsi"/>
          <w:color w:val="333333"/>
          <w:lang w:eastAsia="it-IT"/>
        </w:rPr>
      </w:pPr>
      <w:r w:rsidRPr="001436A4">
        <w:rPr>
          <w:rFonts w:ascii="Calibri" w:hAnsi="Calibri"/>
          <w:color w:val="000000"/>
          <w:sz w:val="22"/>
          <w:szCs w:val="22"/>
        </w:rPr>
        <w:t xml:space="preserve"> </w:t>
      </w:r>
      <w:r w:rsidR="0022266F">
        <w:rPr>
          <w:rFonts w:ascii="Calibri" w:eastAsia="Times New Roman" w:hAnsi="Calibri" w:cstheme="minorHAnsi"/>
          <w:color w:val="333333"/>
          <w:sz w:val="22"/>
          <w:szCs w:val="22"/>
          <w:lang w:eastAsia="it-IT"/>
        </w:rPr>
        <w:t>“Custodiamo Cristo nella nostra vita, per custodire gli altri, per custodire il creato! La vocazione del custodire non riguarda solamente noi cristiani, ha una dimensione che precede e che è semplicemente umana, riguarda tutti. È il custodire l’intero creato, la bellezza del creato, come ci viene detto nel Libro della Genesi e come ci ha mostrato san Francesco d’Assisi: è l’avere rispetto per ogni creatura di Dio e per l’ambiente in cui viviamo. È il custodire la gente, l’aver cura di tutti, di ogni persona, con amore, specialmente dei bambini, dei vecchi, di coloro che sono più fragili e che spesso sono nella periferia del nostro cuore. È l’aver cura l’uno dell’altro nella famiglia: i coniugi si custodiscono reciprocamente, come genitori si prendono cura dei figli, e col tempo anche i figli diventano custodi dei genitori. È il vivere con sincerità le amicizie, che sono un reciproco custodirsi nella confidenza, nel rispetto e nel bene” (Papa Francesco, Omelia, 19 marzo 2013).</w:t>
      </w:r>
    </w:p>
    <w:p w:rsidR="00FE3A6A" w:rsidRDefault="00FE3A6A">
      <w:pPr>
        <w:shd w:val="clear" w:color="auto" w:fill="FFFFFF"/>
        <w:jc w:val="both"/>
        <w:rPr>
          <w:rFonts w:eastAsia="Times New Roman" w:cstheme="minorHAnsi"/>
          <w:color w:val="333333"/>
          <w:lang w:eastAsia="it-IT"/>
        </w:rPr>
      </w:pPr>
    </w:p>
    <w:p w:rsidR="00FE3A6A" w:rsidRDefault="00FE3A6A">
      <w:pPr>
        <w:shd w:val="clear" w:color="auto" w:fill="FFFFFF"/>
        <w:jc w:val="both"/>
        <w:rPr>
          <w:rFonts w:eastAsia="Times New Roman" w:cstheme="minorHAnsi"/>
          <w:color w:val="333333"/>
          <w:lang w:eastAsia="it-IT"/>
        </w:rPr>
      </w:pPr>
    </w:p>
    <w:p w:rsidR="00FE3A6A" w:rsidRDefault="0022266F">
      <w:pPr>
        <w:ind w:right="-1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Cs/>
          <w:sz w:val="22"/>
          <w:szCs w:val="22"/>
          <w:u w:val="single"/>
        </w:rPr>
        <w:t>Obiettivi</w:t>
      </w:r>
      <w:r>
        <w:rPr>
          <w:rFonts w:ascii="Calibri" w:hAnsi="Calibri"/>
          <w:bCs/>
          <w:sz w:val="22"/>
          <w:szCs w:val="22"/>
        </w:rPr>
        <w:t xml:space="preserve">: </w:t>
      </w:r>
    </w:p>
    <w:p w:rsidR="00FE3A6A" w:rsidRDefault="00DA3641">
      <w:pPr>
        <w:numPr>
          <w:ilvl w:val="0"/>
          <w:numId w:val="1"/>
        </w:numPr>
        <w:ind w:right="-1"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I</w:t>
      </w:r>
      <w:r w:rsidR="0022266F">
        <w:rPr>
          <w:rFonts w:ascii="Calibri" w:hAnsi="Calibri"/>
          <w:bCs/>
          <w:sz w:val="22"/>
          <w:szCs w:val="22"/>
        </w:rPr>
        <w:t xml:space="preserve"> ragazzi saranno invitati ad approfondire la conoscenza di se stessi e, in particolare, di ciò che di bello portano dentro di sé.</w:t>
      </w:r>
      <w:r w:rsidR="0022266F">
        <w:rPr>
          <w:rFonts w:ascii="Calibri" w:hAnsi="Calibri"/>
          <w:sz w:val="22"/>
          <w:szCs w:val="22"/>
        </w:rPr>
        <w:t xml:space="preserve"> </w:t>
      </w:r>
    </w:p>
    <w:p w:rsidR="00FE3A6A" w:rsidRDefault="0022266F">
      <w:pPr>
        <w:numPr>
          <w:ilvl w:val="0"/>
          <w:numId w:val="1"/>
        </w:numPr>
        <w:ind w:right="-1" w:firstLine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Successivamente, saranno invitati a capire cosa pensano gli altri di loro; il far entrare gli altri dentro al  loro mondo (corpo estraneo come nella conchiglia) permetterà di tirare fuori il bello che c'è in loro (perla); pertanto i ragazzi </w:t>
      </w:r>
      <w:r>
        <w:rPr>
          <w:rFonts w:ascii="Calibri" w:hAnsi="Calibri"/>
          <w:bCs/>
          <w:sz w:val="22"/>
          <w:szCs w:val="22"/>
        </w:rPr>
        <w:t xml:space="preserve">sono invitati a riflettere </w:t>
      </w:r>
      <w:r>
        <w:rPr>
          <w:rFonts w:ascii="Calibri" w:hAnsi="Calibri"/>
          <w:sz w:val="22"/>
          <w:szCs w:val="22"/>
        </w:rPr>
        <w:t xml:space="preserve">sull’importanza e sul valore della loro vita, delle loro caratteristiche e sull’importanza di scoprire il bello che c’è in loro per poi offrirlo e condividerlo anche agli altri. </w:t>
      </w:r>
    </w:p>
    <w:p w:rsidR="00FE3A6A" w:rsidRDefault="0022266F">
      <w:pPr>
        <w:ind w:right="-1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Giovanni Paolo II dice ai giovani: ”dovete sviluppare la personalità umana, femminile o maschile, con tutte le caratteristiche che costituiscono il suo tratto irripetibile. Ognuno di voi deve contribuire alla ricchezza della comunità, prima di tutto, per ciò che è”.</w:t>
      </w:r>
    </w:p>
    <w:p w:rsidR="00FE3A6A" w:rsidRDefault="0022266F">
      <w:pPr>
        <w:ind w:right="-1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Leo </w:t>
      </w:r>
      <w:proofErr w:type="spellStart"/>
      <w:r>
        <w:rPr>
          <w:rFonts w:ascii="Calibri" w:hAnsi="Calibri"/>
          <w:sz w:val="22"/>
          <w:szCs w:val="22"/>
        </w:rPr>
        <w:t>Buscaglia</w:t>
      </w:r>
      <w:proofErr w:type="spellEnd"/>
      <w:r>
        <w:rPr>
          <w:rFonts w:ascii="Calibri" w:hAnsi="Calibri"/>
          <w:sz w:val="22"/>
          <w:szCs w:val="22"/>
        </w:rPr>
        <w:t xml:space="preserve"> esprime ai giovani quanto segue: ”Riscoprite che siete speciali, che siete unici, che siete meravigliosi, che in tutto il mondo, come voi ci siete soltanto voi! Abbracciate voi stessi! Certo siete confusi e qualche volta commettete qualche stupidaggine e dimenticate che siete degli esseri umani, ma la cosa più meravigliosa, in voi, è che qualunque cosa siate, avete il potenziale per progredire”.</w:t>
      </w:r>
    </w:p>
    <w:p w:rsidR="00FE3A6A" w:rsidRDefault="00FE3A6A">
      <w:pPr>
        <w:ind w:right="-1"/>
        <w:jc w:val="both"/>
        <w:rPr>
          <w:rFonts w:hint="eastAsia"/>
          <w:bCs/>
        </w:rPr>
      </w:pPr>
    </w:p>
    <w:p w:rsidR="00FE3A6A" w:rsidRDefault="0022266F">
      <w:pPr>
        <w:ind w:left="-10" w:right="-1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Cs/>
          <w:sz w:val="22"/>
          <w:szCs w:val="22"/>
          <w:u w:val="single"/>
        </w:rPr>
        <w:t>Modalità</w:t>
      </w:r>
      <w:r>
        <w:rPr>
          <w:rFonts w:ascii="Calibri" w:hAnsi="Calibri"/>
          <w:bCs/>
          <w:sz w:val="22"/>
          <w:szCs w:val="22"/>
        </w:rPr>
        <w:t>: riflessione collettiva con l’aiuto degli animatori,meditazione individuale e confronto e condivisione in gruppo.</w:t>
      </w:r>
    </w:p>
    <w:p w:rsidR="00207B71" w:rsidRDefault="00207B71">
      <w:pPr>
        <w:ind w:left="-10" w:right="-1"/>
        <w:jc w:val="both"/>
        <w:rPr>
          <w:rFonts w:ascii="Calibri" w:hAnsi="Calibri"/>
          <w:bCs/>
          <w:sz w:val="22"/>
          <w:szCs w:val="22"/>
          <w:u w:val="single"/>
        </w:rPr>
      </w:pPr>
    </w:p>
    <w:p w:rsidR="00FE3A6A" w:rsidRDefault="0022266F">
      <w:pPr>
        <w:ind w:left="-10" w:right="-1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Cs/>
          <w:sz w:val="22"/>
          <w:szCs w:val="22"/>
          <w:u w:val="single"/>
        </w:rPr>
        <w:t>Cosa serve</w:t>
      </w:r>
      <w:r>
        <w:rPr>
          <w:rFonts w:ascii="Calibri" w:hAnsi="Calibri"/>
          <w:bCs/>
          <w:sz w:val="22"/>
          <w:szCs w:val="22"/>
        </w:rPr>
        <w:t>: cartellone, pennarelli,post-it, penne.</w:t>
      </w:r>
    </w:p>
    <w:p w:rsidR="00FE3A6A" w:rsidRDefault="00FE3A6A">
      <w:pPr>
        <w:spacing w:after="150"/>
        <w:ind w:right="-1"/>
        <w:jc w:val="both"/>
        <w:rPr>
          <w:rFonts w:hint="eastAsia"/>
          <w:bCs/>
        </w:rPr>
      </w:pPr>
    </w:p>
    <w:p w:rsidR="00FE3A6A" w:rsidRDefault="0022266F">
      <w:pPr>
        <w:spacing w:after="150"/>
        <w:ind w:right="-1"/>
        <w:jc w:val="both"/>
        <w:rPr>
          <w:rFonts w:hint="eastAsia"/>
          <w:color w:val="000000"/>
        </w:rPr>
      </w:pPr>
      <w:r>
        <w:rPr>
          <w:rFonts w:ascii="Calibri" w:hAnsi="Calibri"/>
          <w:bCs/>
          <w:color w:val="000000"/>
          <w:sz w:val="22"/>
          <w:szCs w:val="22"/>
        </w:rPr>
        <w:t>Provocazione:</w:t>
      </w:r>
    </w:p>
    <w:p w:rsidR="00FE3A6A" w:rsidRDefault="0022266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“Sono in modalità conchiglia negli ultimi mesi… non so perché… vivo più dentro che fuori”. Così in una mail ricevuta. Un’immagine che mi è piaciuta molto.</w:t>
      </w:r>
    </w:p>
    <w:p w:rsidR="00FE3A6A" w:rsidRDefault="0022266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Forse non tutti sanno che madre della perla è l’ostrica perlifera la quale in presenza di un corpo (un granello di sabbia…) che la natura o la mano dell’uomo immette in essa, secerne sostanze che andranno, unitamente all’acqua, a posizionarsi (cristallizzarsi) attorno a questo corpo e, con lo svilupparsi in cerchi concentrici, daranno vita alla più preziosa gemma che il mare ci dona: la perla. Sarà madre natura a sbizzarrirsi nel dotarla delle più svariate forme, come quella sferica, subsferica, goccia, bottone, barocca, semibarocca e cerchiata.</w:t>
      </w:r>
    </w:p>
    <w:p w:rsidR="00FE3A6A" w:rsidRDefault="0022266F">
      <w:pPr>
        <w:spacing w:after="150"/>
        <w:ind w:right="-1"/>
        <w:jc w:val="both"/>
        <w:rPr>
          <w:rFonts w:ascii="Calibri" w:hAnsi="Calibri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Noi siamo un io situato in precise circostanze. Qualcosa di esterno si deposita dentro di noi se lo accogliamo e da questo incontro con la realtà (bella o brutta che ci sembri sulle prime) possiamo dare vita a quella perla unica che è la nostra personalità unita alla realtà che abbiamo accolto. A volte rinunciamo a forgiare la </w:t>
      </w:r>
      <w:r>
        <w:rPr>
          <w:rFonts w:ascii="Calibri" w:hAnsi="Calibri"/>
          <w:bCs/>
          <w:color w:val="000000"/>
          <w:sz w:val="22"/>
          <w:szCs w:val="22"/>
        </w:rPr>
        <w:lastRenderedPageBreak/>
        <w:t>nostra unica e meravigliosa perla per paura di lasciare entrare la realtà e rimaniamo vuoti; a volte invece siamo talmente aperti che tutto ci attraversa e ci passa sopra senza possibilità di fermarsi e di formare la perla, non viviamo al di dentro, ma solo in superficie. A seconda dei periodi privilegiamo una maggiore o minore apertura al mondo esterno, ma solo il giusto equilibrio – di volta in volta da trovare – fra la vita interna e quella esterna è capace di produrre la perla meravigliosa che tutti siamo e cerchiamo…</w:t>
      </w:r>
    </w:p>
    <w:p w:rsidR="00DA3641" w:rsidRPr="00DA3641" w:rsidRDefault="00DA3641" w:rsidP="00DA3641">
      <w:pPr>
        <w:spacing w:after="150"/>
        <w:ind w:right="-1"/>
        <w:jc w:val="right"/>
        <w:rPr>
          <w:rFonts w:hint="eastAsia"/>
          <w:i/>
          <w:color w:val="000000"/>
        </w:rPr>
      </w:pPr>
      <w:r w:rsidRPr="00DA3641">
        <w:rPr>
          <w:rFonts w:ascii="Calibri" w:hAnsi="Calibri"/>
          <w:bCs/>
          <w:i/>
          <w:color w:val="000000"/>
          <w:sz w:val="22"/>
          <w:szCs w:val="22"/>
        </w:rPr>
        <w:t>Alessandro D’</w:t>
      </w:r>
      <w:proofErr w:type="spellStart"/>
      <w:r w:rsidRPr="00DA3641">
        <w:rPr>
          <w:rFonts w:ascii="Calibri" w:hAnsi="Calibri"/>
          <w:bCs/>
          <w:i/>
          <w:color w:val="000000"/>
          <w:sz w:val="22"/>
          <w:szCs w:val="22"/>
        </w:rPr>
        <w:t>Avenia</w:t>
      </w:r>
      <w:proofErr w:type="spellEnd"/>
    </w:p>
    <w:p w:rsidR="00FE3A6A" w:rsidRDefault="00FE3A6A">
      <w:pPr>
        <w:spacing w:after="150"/>
        <w:ind w:right="-1"/>
        <w:jc w:val="both"/>
        <w:rPr>
          <w:rFonts w:hint="eastAsia"/>
          <w:bCs/>
        </w:rPr>
      </w:pPr>
    </w:p>
    <w:p w:rsidR="00FE3A6A" w:rsidRDefault="0022266F">
      <w:pPr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ATTIVITA’ </w:t>
      </w:r>
    </w:p>
    <w:p w:rsidR="00FE3A6A" w:rsidRDefault="0022266F" w:rsidP="00DA3641">
      <w:pPr>
        <w:jc w:val="both"/>
        <w:rPr>
          <w:rFonts w:hint="eastAsia"/>
        </w:rPr>
      </w:pPr>
      <w:r>
        <w:rPr>
          <w:rFonts w:ascii="Calibri" w:hAnsi="Calibri"/>
          <w:color w:val="000000"/>
          <w:sz w:val="22"/>
          <w:szCs w:val="22"/>
        </w:rPr>
        <w:t xml:space="preserve">1.Lettura della provocazione da parte degli animatori; </w:t>
      </w:r>
      <w:r>
        <w:rPr>
          <w:rFonts w:ascii="Calibri" w:hAnsi="Calibri"/>
          <w:bCs/>
          <w:color w:val="000000"/>
          <w:sz w:val="22"/>
          <w:szCs w:val="22"/>
        </w:rPr>
        <w:t xml:space="preserve">sul tavolo verrà preparato un cartellone con al centro la scritta LA PERLA E LA CONCHIGLIA e i ragazzi, a turno, scrivono </w:t>
      </w:r>
      <w:r>
        <w:rPr>
          <w:rFonts w:ascii="Calibri" w:hAnsi="Calibri"/>
          <w:color w:val="000000"/>
          <w:sz w:val="22"/>
          <w:szCs w:val="22"/>
        </w:rPr>
        <w:t xml:space="preserve">da cosa sono stati colpiti, quale significato/i hanno dedotto da questo stralcio di messaggio, cosa non è loro chiaro e possono anche </w:t>
      </w:r>
      <w:r>
        <w:rPr>
          <w:rFonts w:ascii="Calibri" w:hAnsi="Calibri"/>
          <w:bCs/>
          <w:color w:val="000000"/>
          <w:sz w:val="22"/>
          <w:szCs w:val="22"/>
        </w:rPr>
        <w:t>rispondere o commentare ciò che ha scritto un amico. Si consiglia di lasciare a disposizione dei ragazzi più pennarelli per non rischiare che tutti scrivano contemporaneamente, senza badare a quanto scrivono gli altri e perdendo così il senso del momento</w:t>
      </w:r>
      <w:r>
        <w:rPr>
          <w:rFonts w:ascii="Calibri" w:hAnsi="Calibri"/>
          <w:color w:val="000000"/>
          <w:sz w:val="22"/>
          <w:szCs w:val="22"/>
        </w:rPr>
        <w:t>. Gli animatori, alla fine, condividono e commentano con i ragazzi quanto è emerso.</w:t>
      </w:r>
    </w:p>
    <w:p w:rsidR="00FE3A6A" w:rsidRDefault="00FE3A6A" w:rsidP="00DA3641">
      <w:pPr>
        <w:jc w:val="both"/>
        <w:rPr>
          <w:rFonts w:ascii="Calibri" w:hAnsi="Calibri"/>
          <w:color w:val="000000"/>
          <w:sz w:val="22"/>
          <w:szCs w:val="22"/>
        </w:rPr>
      </w:pPr>
    </w:p>
    <w:p w:rsidR="00FE3A6A" w:rsidRDefault="0022266F" w:rsidP="00DA3641">
      <w:pPr>
        <w:jc w:val="both"/>
        <w:rPr>
          <w:rFonts w:hint="eastAsia"/>
        </w:rPr>
      </w:pPr>
      <w:r>
        <w:rPr>
          <w:rFonts w:ascii="Calibri" w:hAnsi="Calibri"/>
          <w:color w:val="000000"/>
          <w:sz w:val="22"/>
          <w:szCs w:val="22"/>
        </w:rPr>
        <w:t xml:space="preserve">2.Gli animatori, poi, fanno proseguire l’attività attraverso la condivisione di una premessa: </w:t>
      </w:r>
    </w:p>
    <w:p w:rsidR="00FE3A6A" w:rsidRDefault="0022266F" w:rsidP="00DA3641">
      <w:pPr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 w:cs="Courier New"/>
          <w:color w:val="000000"/>
          <w:sz w:val="22"/>
          <w:szCs w:val="22"/>
        </w:rPr>
        <w:t xml:space="preserve">“Conoscersi è davvero un impegno lungo e difficile che può creare un vortice di pensieri. Cosa favorisce la giusta conoscenza di sé, della nostra personalità favorendo l’accoglienza di qualcosa di bello dentro di noi?” </w:t>
      </w:r>
    </w:p>
    <w:p w:rsidR="00FE3A6A" w:rsidRDefault="0022266F" w:rsidP="00DA3641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Courier New"/>
          <w:color w:val="000000"/>
          <w:sz w:val="22"/>
          <w:szCs w:val="22"/>
        </w:rPr>
        <w:t>Provate a pensare tutte le cose per cui siete unici, che vi danno valore, che solo voi sapete fare in un certo modo e di cui potete prendervi cura e pensate, anche, ciò che vi differenzia dagli altri.</w:t>
      </w:r>
    </w:p>
    <w:p w:rsidR="00FE3A6A" w:rsidRDefault="0022266F" w:rsidP="00DA3641">
      <w:pPr>
        <w:jc w:val="both"/>
        <w:rPr>
          <w:rFonts w:hint="eastAsia"/>
        </w:rPr>
      </w:pPr>
      <w:r>
        <w:rPr>
          <w:rFonts w:ascii="Calibri" w:hAnsi="Calibri"/>
          <w:sz w:val="22"/>
          <w:szCs w:val="22"/>
        </w:rPr>
        <w:t>Ogni ragazzo riceverà un foglio nel quale deve rappresentarsi come un supereroe; partendo da una sua caratteristica o più caratteristiche  che, agli occhi suoi o delle persone a loro vicine, gli dà valore, deve inventarsi la figura di un supereroe che esalti una o più delle sue capacità (la scelta di optare per una o più caratteristiche va fatta liberamente dai ragazzi stessi).</w:t>
      </w:r>
    </w:p>
    <w:p w:rsidR="00FE3A6A" w:rsidRDefault="0022266F" w:rsidP="00DA3641">
      <w:pPr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Sarebbe bene spiegare loro che non è una cosa di fantasia, ma una idea che, partendo dalle loro vere capacità, li fa sentire di valore.</w:t>
      </w:r>
    </w:p>
    <w:p w:rsidR="00FE3A6A" w:rsidRDefault="0022266F" w:rsidP="00DA3641">
      <w:pPr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A questo punto può starci un momento in cui i ragazzi si raccontano, esprimono quanto hanno scritto.</w:t>
      </w:r>
    </w:p>
    <w:p w:rsidR="00FE3A6A" w:rsidRDefault="00FE3A6A" w:rsidP="00DA3641">
      <w:pPr>
        <w:jc w:val="both"/>
        <w:rPr>
          <w:rFonts w:ascii="Calibri" w:hAnsi="Calibri"/>
          <w:color w:val="000000"/>
          <w:sz w:val="22"/>
          <w:szCs w:val="22"/>
        </w:rPr>
      </w:pPr>
    </w:p>
    <w:p w:rsidR="00FE3A6A" w:rsidRDefault="0022266F" w:rsidP="00DA3641">
      <w:pPr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3.Altra condivisione da parte degli animatori:</w:t>
      </w:r>
    </w:p>
    <w:p w:rsidR="00FE3A6A" w:rsidRDefault="0022266F" w:rsidP="00DA3641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Courier New"/>
          <w:sz w:val="22"/>
          <w:szCs w:val="22"/>
        </w:rPr>
        <w:t>La conoscenza di sé è sempre parziale: non finisce mai. Ci si conosce col tempo.</w:t>
      </w:r>
    </w:p>
    <w:p w:rsidR="00FE3A6A" w:rsidRDefault="0022266F" w:rsidP="00DA3641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Courier New"/>
          <w:color w:val="000000"/>
          <w:sz w:val="22"/>
          <w:szCs w:val="22"/>
        </w:rPr>
        <w:t>Per esempio capita che qualcuno, descrivendoci, dice di noi qualcosa che non sapevamo o non vedevamo. Spesso ci si può accorgere di essere valutati diversamente da come ci vedevamo. È importante saperlo, perché questo ci renderà più umili e più disponibili all’ascolto degli altri ma anche meno rigidi nel giudicarli/ci e più propensi ad accettare il bello che c’è in noi.</w:t>
      </w:r>
    </w:p>
    <w:p w:rsidR="00FE3A6A" w:rsidRDefault="0022266F" w:rsidP="00DA3641">
      <w:pPr>
        <w:jc w:val="both"/>
        <w:rPr>
          <w:rFonts w:hint="eastAsia"/>
        </w:rPr>
      </w:pPr>
      <w:r>
        <w:rPr>
          <w:rFonts w:ascii="Calibri" w:hAnsi="Calibri"/>
          <w:color w:val="000000"/>
          <w:sz w:val="22"/>
          <w:szCs w:val="22"/>
        </w:rPr>
        <w:t>Successivamente si passa a chiedere agli adolescenti: c</w:t>
      </w:r>
      <w:r>
        <w:rPr>
          <w:rFonts w:ascii="Calibri" w:hAnsi="Calibri" w:cs="Courier New"/>
          <w:sz w:val="22"/>
          <w:szCs w:val="22"/>
        </w:rPr>
        <w:t>osa dicono gli altri di noi?</w:t>
      </w:r>
    </w:p>
    <w:p w:rsidR="00FE3A6A" w:rsidRDefault="0022266F" w:rsidP="00DA3641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Courier New"/>
          <w:sz w:val="22"/>
          <w:szCs w:val="22"/>
        </w:rPr>
        <w:t>Ogni ragazzo avrà un post-it attaccato alla propria schiena e gli altri scriveranno su questo foglietto un suo pregio, una sua qualità; poi, ogni ragazzo, leggerà a tutti quanto ha trovato scritto, condividerà le sue riflessioni su quanto ha letto esprimendo anche se si ritiene o meno d’accordo con quanto detto.</w:t>
      </w:r>
    </w:p>
    <w:p w:rsidR="00FE3A6A" w:rsidRDefault="00FE3A6A" w:rsidP="00DA3641">
      <w:pPr>
        <w:jc w:val="both"/>
        <w:rPr>
          <w:rFonts w:ascii="Calibri" w:hAnsi="Calibri"/>
          <w:sz w:val="22"/>
          <w:szCs w:val="22"/>
        </w:rPr>
      </w:pPr>
    </w:p>
    <w:p w:rsidR="00FE3A6A" w:rsidRDefault="0022266F" w:rsidP="00DA3641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Courier New"/>
          <w:sz w:val="22"/>
          <w:szCs w:val="22"/>
        </w:rPr>
        <w:t>Riflessione finale: l’apertura del cuore a se stessi, agli altri ma anche a Dio.</w:t>
      </w:r>
    </w:p>
    <w:p w:rsidR="00FE3A6A" w:rsidRDefault="0022266F" w:rsidP="00DA3641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Courier New"/>
          <w:sz w:val="22"/>
          <w:szCs w:val="22"/>
        </w:rPr>
        <w:t xml:space="preserve">Si ha bisogno degli altri per conoscere gli aspetti di </w:t>
      </w:r>
      <w:proofErr w:type="spellStart"/>
      <w:r>
        <w:rPr>
          <w:rFonts w:ascii="Calibri" w:hAnsi="Calibri" w:cs="Courier New"/>
          <w:sz w:val="22"/>
          <w:szCs w:val="22"/>
        </w:rPr>
        <w:t>sè</w:t>
      </w:r>
      <w:proofErr w:type="spellEnd"/>
      <w:r>
        <w:rPr>
          <w:rFonts w:ascii="Calibri" w:hAnsi="Calibri" w:cs="Courier New"/>
          <w:sz w:val="22"/>
          <w:szCs w:val="22"/>
        </w:rPr>
        <w:t xml:space="preserve"> stessi che non si percepiscono. Devo dunque aprirmi a loro, senza paura, ma evitando di essere ingenui, accettando i complimenti ed anche le critiche, cercando di elaborarli in una immagine nitida di me stesso. Dio ama l’apertura dell’anima e invita a prendersi cura di se stessi e degli altri.</w:t>
      </w:r>
    </w:p>
    <w:p w:rsidR="00FE3A6A" w:rsidRDefault="0022266F" w:rsidP="00DA3641">
      <w:pPr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 w:cs="Courier New"/>
          <w:color w:val="000000"/>
          <w:sz w:val="22"/>
          <w:szCs w:val="22"/>
        </w:rPr>
        <w:t xml:space="preserve">Al culmine della conoscenza di sé c’è il fidarsi della conoscenza che il Signore ha di noi, un fidarsi espresso in un atto di amore, di abbandono che aiuta a </w:t>
      </w:r>
      <w:r>
        <w:rPr>
          <w:rFonts w:ascii="Calibri" w:hAnsi="Calibri" w:cs="Courier New"/>
          <w:bCs/>
          <w:color w:val="000000"/>
          <w:sz w:val="22"/>
          <w:szCs w:val="22"/>
        </w:rPr>
        <w:t>dare vita a quella perla unica che è la nostra personalità unita alla realtà che abbiamo accolto e nella quale viviamo quotidianamente.</w:t>
      </w:r>
      <w:r>
        <w:rPr>
          <w:rFonts w:ascii="Calibri" w:hAnsi="Calibri" w:cs="Courier New"/>
          <w:color w:val="000000"/>
          <w:sz w:val="22"/>
          <w:szCs w:val="22"/>
        </w:rPr>
        <w:t xml:space="preserve"> </w:t>
      </w:r>
    </w:p>
    <w:p w:rsidR="00207B71" w:rsidRDefault="00207B71">
      <w:pPr>
        <w:pStyle w:val="Corpodeltesto"/>
        <w:jc w:val="both"/>
        <w:rPr>
          <w:rFonts w:ascii="Comic Sans MS" w:hAnsi="Comic Sans MS"/>
          <w:color w:val="000000"/>
          <w:sz w:val="20"/>
        </w:rPr>
      </w:pPr>
    </w:p>
    <w:p w:rsidR="00FE3A6A" w:rsidRDefault="0022266F">
      <w:pPr>
        <w:pStyle w:val="Corpodeltesto"/>
        <w:jc w:val="both"/>
        <w:rPr>
          <w:rFonts w:ascii="Calibri" w:hAnsi="Calibri" w:cs="Courier New"/>
          <w:color w:val="000000"/>
          <w:sz w:val="22"/>
          <w:szCs w:val="22"/>
        </w:rPr>
      </w:pPr>
      <w:r>
        <w:rPr>
          <w:rFonts w:ascii="Calibri" w:hAnsi="Calibri" w:cs="Courier New"/>
          <w:color w:val="000000"/>
          <w:sz w:val="22"/>
          <w:szCs w:val="22"/>
        </w:rPr>
        <w:lastRenderedPageBreak/>
        <w:t>Preghiera conclusiva</w:t>
      </w:r>
    </w:p>
    <w:p w:rsidR="00FE3A6A" w:rsidRPr="00DA3641" w:rsidRDefault="0022266F">
      <w:pPr>
        <w:pStyle w:val="Corpodeltesto"/>
        <w:jc w:val="both"/>
        <w:rPr>
          <w:rFonts w:ascii="Calibri" w:hAnsi="Calibri" w:cs="Courier New"/>
          <w:b/>
          <w:color w:val="000000"/>
          <w:sz w:val="22"/>
          <w:szCs w:val="22"/>
        </w:rPr>
      </w:pPr>
      <w:r w:rsidRPr="00DA3641">
        <w:rPr>
          <w:rFonts w:ascii="Calibri" w:hAnsi="Calibri" w:cs="Courier New"/>
          <w:b/>
          <w:color w:val="000000"/>
          <w:sz w:val="22"/>
          <w:szCs w:val="22"/>
        </w:rPr>
        <w:t>Costringimi alla bellezza, Signore!</w:t>
      </w:r>
    </w:p>
    <w:p w:rsidR="00FE3A6A" w:rsidRPr="00DA3641" w:rsidRDefault="0051746D">
      <w:pPr>
        <w:pStyle w:val="Corpodeltesto"/>
        <w:spacing w:after="0"/>
        <w:rPr>
          <w:rFonts w:hint="eastAsia"/>
          <w:i/>
          <w:color w:val="000000" w:themeColor="text1"/>
        </w:rPr>
      </w:pPr>
      <w:hyperlink r:id="rId7">
        <w:r w:rsidR="0022266F" w:rsidRPr="00DA3641">
          <w:rPr>
            <w:rStyle w:val="CollegamentoInternet"/>
            <w:rFonts w:ascii="Calibri" w:hAnsi="Calibri"/>
            <w:i/>
            <w:color w:val="000000" w:themeColor="text1"/>
            <w:sz w:val="22"/>
            <w:szCs w:val="22"/>
            <w:u w:val="none"/>
          </w:rPr>
          <w:t>Don Angelo Saporiti</w:t>
        </w:r>
      </w:hyperlink>
    </w:p>
    <w:p w:rsidR="00FE3A6A" w:rsidRDefault="0022266F">
      <w:pPr>
        <w:pStyle w:val="Corpodeltesto"/>
        <w:spacing w:before="165" w:after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Signore,</w:t>
      </w:r>
      <w:r>
        <w:rPr>
          <w:rFonts w:ascii="Calibri" w:hAnsi="Calibri"/>
          <w:color w:val="000000"/>
          <w:sz w:val="22"/>
          <w:szCs w:val="22"/>
        </w:rPr>
        <w:br/>
        <w:t>ti ringrazio,</w:t>
      </w:r>
      <w:r>
        <w:rPr>
          <w:rFonts w:ascii="Calibri" w:hAnsi="Calibri"/>
          <w:color w:val="000000"/>
          <w:sz w:val="22"/>
          <w:szCs w:val="22"/>
        </w:rPr>
        <w:br/>
        <w:t>perché adesso sento dentro di me</w:t>
      </w:r>
      <w:r>
        <w:rPr>
          <w:rFonts w:ascii="Calibri" w:hAnsi="Calibri"/>
          <w:color w:val="000000"/>
          <w:sz w:val="22"/>
          <w:szCs w:val="22"/>
        </w:rPr>
        <w:br/>
        <w:t>che tu ci sei</w:t>
      </w:r>
      <w:r>
        <w:rPr>
          <w:rFonts w:ascii="Calibri" w:hAnsi="Calibri"/>
          <w:color w:val="000000"/>
          <w:sz w:val="22"/>
          <w:szCs w:val="22"/>
        </w:rPr>
        <w:br/>
        <w:t>e che è bello stare con te.</w:t>
      </w:r>
      <w:r>
        <w:rPr>
          <w:rFonts w:ascii="Calibri" w:hAnsi="Calibri"/>
          <w:color w:val="000000"/>
          <w:sz w:val="22"/>
          <w:szCs w:val="22"/>
        </w:rPr>
        <w:br/>
        <w:t>Fa' che non ti lasci mai.</w:t>
      </w:r>
      <w:r>
        <w:rPr>
          <w:rFonts w:ascii="Calibri" w:hAnsi="Calibri"/>
          <w:color w:val="000000"/>
          <w:sz w:val="22"/>
          <w:szCs w:val="22"/>
        </w:rPr>
        <w:br/>
        <w:t>Fa' che mi ricordi di questo momento bello</w:t>
      </w:r>
      <w:r>
        <w:rPr>
          <w:rFonts w:ascii="Calibri" w:hAnsi="Calibri"/>
          <w:color w:val="000000"/>
          <w:sz w:val="22"/>
          <w:szCs w:val="22"/>
        </w:rPr>
        <w:br/>
        <w:t>anche quando sarò immerso</w:t>
      </w:r>
      <w:r>
        <w:rPr>
          <w:rFonts w:ascii="Calibri" w:hAnsi="Calibri"/>
          <w:color w:val="000000"/>
          <w:sz w:val="22"/>
          <w:szCs w:val="22"/>
        </w:rPr>
        <w:br/>
        <w:t>nelle cose brutte di tutti i giorni.</w:t>
      </w:r>
      <w:r>
        <w:rPr>
          <w:rFonts w:ascii="Calibri" w:hAnsi="Calibri"/>
          <w:color w:val="000000"/>
          <w:sz w:val="22"/>
          <w:szCs w:val="22"/>
        </w:rPr>
        <w:br/>
        <w:t>Tu, Signore, sei l'immenso che mi abita</w:t>
      </w:r>
      <w:r>
        <w:rPr>
          <w:rFonts w:ascii="Calibri" w:hAnsi="Calibri"/>
          <w:color w:val="000000"/>
          <w:sz w:val="22"/>
          <w:szCs w:val="22"/>
        </w:rPr>
        <w:br/>
        <w:t>la luce che mi illumina,</w:t>
      </w:r>
      <w:r>
        <w:rPr>
          <w:rFonts w:ascii="Calibri" w:hAnsi="Calibri"/>
          <w:color w:val="000000"/>
          <w:sz w:val="22"/>
          <w:szCs w:val="22"/>
        </w:rPr>
        <w:br/>
        <w:t>la bellezza che mi rasserena.</w:t>
      </w:r>
      <w:r>
        <w:rPr>
          <w:rFonts w:ascii="Calibri" w:hAnsi="Calibri"/>
          <w:color w:val="000000"/>
          <w:sz w:val="22"/>
          <w:szCs w:val="22"/>
        </w:rPr>
        <w:br/>
        <w:t>Resta con me,</w:t>
      </w:r>
      <w:r>
        <w:rPr>
          <w:rFonts w:ascii="Calibri" w:hAnsi="Calibri"/>
          <w:color w:val="000000"/>
          <w:sz w:val="22"/>
          <w:szCs w:val="22"/>
        </w:rPr>
        <w:br/>
        <w:t>resta con noi, Signore!</w:t>
      </w:r>
      <w:r>
        <w:rPr>
          <w:rFonts w:ascii="Calibri" w:hAnsi="Calibri"/>
          <w:color w:val="000000"/>
          <w:sz w:val="22"/>
          <w:szCs w:val="22"/>
        </w:rPr>
        <w:br/>
        <w:t>Resta con la tua bellezza</w:t>
      </w:r>
      <w:r>
        <w:rPr>
          <w:rFonts w:ascii="Calibri" w:hAnsi="Calibri"/>
          <w:color w:val="000000"/>
          <w:sz w:val="22"/>
          <w:szCs w:val="22"/>
        </w:rPr>
        <w:br/>
        <w:t>e rendimi capace</w:t>
      </w:r>
      <w:r>
        <w:rPr>
          <w:rFonts w:ascii="Calibri" w:hAnsi="Calibri"/>
          <w:color w:val="000000"/>
          <w:sz w:val="22"/>
          <w:szCs w:val="22"/>
        </w:rPr>
        <w:br/>
        <w:t>di lasciare nella mia vita</w:t>
      </w:r>
      <w:r>
        <w:rPr>
          <w:rFonts w:ascii="Calibri" w:hAnsi="Calibri"/>
          <w:color w:val="000000"/>
          <w:sz w:val="22"/>
          <w:szCs w:val="22"/>
        </w:rPr>
        <w:br/>
        <w:t>impronte di bontà e di armonia,</w:t>
      </w:r>
      <w:r>
        <w:rPr>
          <w:rFonts w:ascii="Calibri" w:hAnsi="Calibri"/>
          <w:color w:val="000000"/>
          <w:sz w:val="22"/>
          <w:szCs w:val="22"/>
        </w:rPr>
        <w:br/>
        <w:t>di dono e di sorriso.</w:t>
      </w:r>
      <w:r>
        <w:rPr>
          <w:rFonts w:ascii="Calibri" w:hAnsi="Calibri"/>
          <w:color w:val="000000"/>
          <w:sz w:val="22"/>
          <w:szCs w:val="22"/>
        </w:rPr>
        <w:br/>
        <w:t>Rendimi capace di scoprire la bellezza</w:t>
      </w:r>
      <w:r>
        <w:rPr>
          <w:rFonts w:ascii="Calibri" w:hAnsi="Calibri"/>
          <w:color w:val="000000"/>
          <w:sz w:val="22"/>
          <w:szCs w:val="22"/>
        </w:rPr>
        <w:br/>
        <w:t>che si svela nel saper perdonare</w:t>
      </w:r>
      <w:r>
        <w:rPr>
          <w:rFonts w:ascii="Calibri" w:hAnsi="Calibri"/>
          <w:color w:val="000000"/>
          <w:sz w:val="22"/>
          <w:szCs w:val="22"/>
        </w:rPr>
        <w:br/>
        <w:t>chi mi ha fatto soffrire.</w:t>
      </w:r>
      <w:r>
        <w:rPr>
          <w:rFonts w:ascii="Calibri" w:hAnsi="Calibri"/>
          <w:color w:val="000000"/>
          <w:sz w:val="22"/>
          <w:szCs w:val="22"/>
        </w:rPr>
        <w:br/>
        <w:t>A te, Signore,</w:t>
      </w:r>
      <w:r>
        <w:rPr>
          <w:rFonts w:ascii="Calibri" w:hAnsi="Calibri"/>
          <w:color w:val="000000"/>
          <w:sz w:val="22"/>
          <w:szCs w:val="22"/>
        </w:rPr>
        <w:br/>
        <w:t>che sei lo splendido,</w:t>
      </w:r>
      <w:r>
        <w:rPr>
          <w:rFonts w:ascii="Calibri" w:hAnsi="Calibri"/>
          <w:color w:val="000000"/>
          <w:sz w:val="22"/>
          <w:szCs w:val="22"/>
        </w:rPr>
        <w:br/>
        <w:t>il bellissimo in assoluto</w:t>
      </w:r>
      <w:r>
        <w:rPr>
          <w:rFonts w:ascii="Calibri" w:hAnsi="Calibri"/>
          <w:color w:val="000000"/>
          <w:sz w:val="22"/>
          <w:szCs w:val="22"/>
        </w:rPr>
        <w:br/>
        <w:t>chiedo solo che tu mi costringa alla bellezza,</w:t>
      </w:r>
      <w:r>
        <w:rPr>
          <w:rFonts w:ascii="Calibri" w:hAnsi="Calibri"/>
          <w:color w:val="000000"/>
          <w:sz w:val="22"/>
          <w:szCs w:val="22"/>
        </w:rPr>
        <w:br/>
        <w:t>che tu mi costringa a tirare fuori</w:t>
      </w:r>
      <w:r>
        <w:rPr>
          <w:rFonts w:ascii="Calibri" w:hAnsi="Calibri"/>
          <w:color w:val="000000"/>
          <w:sz w:val="22"/>
          <w:szCs w:val="22"/>
        </w:rPr>
        <w:br/>
        <w:t>tutto il bello e lo splendido che c'è in me.</w:t>
      </w:r>
      <w:r>
        <w:rPr>
          <w:rFonts w:ascii="Calibri" w:hAnsi="Calibri"/>
          <w:color w:val="000000"/>
          <w:sz w:val="22"/>
          <w:szCs w:val="22"/>
        </w:rPr>
        <w:br/>
        <w:t>Io ti lascerò fare, Signore.</w:t>
      </w:r>
      <w:r>
        <w:rPr>
          <w:rFonts w:ascii="Calibri" w:hAnsi="Calibri"/>
          <w:color w:val="000000"/>
          <w:sz w:val="22"/>
          <w:szCs w:val="22"/>
        </w:rPr>
        <w:br/>
        <w:t>E ti riscoprirò vivo.</w:t>
      </w:r>
      <w:r>
        <w:rPr>
          <w:rFonts w:ascii="Calibri" w:hAnsi="Calibri"/>
          <w:color w:val="000000"/>
          <w:sz w:val="22"/>
          <w:szCs w:val="22"/>
        </w:rPr>
        <w:br/>
        <w:t>E ti ritroverò risorto.</w:t>
      </w:r>
      <w:r>
        <w:rPr>
          <w:rFonts w:ascii="Calibri" w:hAnsi="Calibri"/>
          <w:color w:val="000000"/>
          <w:sz w:val="22"/>
          <w:szCs w:val="22"/>
        </w:rPr>
        <w:br/>
        <w:t>Amen.</w:t>
      </w:r>
    </w:p>
    <w:p w:rsidR="00FE3A6A" w:rsidRDefault="00FE3A6A">
      <w:pPr>
        <w:jc w:val="both"/>
        <w:rPr>
          <w:rFonts w:ascii="Calibri" w:hAnsi="Calibri" w:cs="Courier New"/>
          <w:sz w:val="22"/>
          <w:szCs w:val="22"/>
        </w:rPr>
      </w:pPr>
    </w:p>
    <w:p w:rsidR="00FE3A6A" w:rsidRDefault="00FE3A6A">
      <w:pPr>
        <w:jc w:val="both"/>
        <w:rPr>
          <w:rFonts w:ascii="Tw Cen MT" w:hAnsi="Tw Cen MT" w:cs="Courier New"/>
          <w:sz w:val="28"/>
          <w:szCs w:val="28"/>
        </w:rPr>
      </w:pPr>
    </w:p>
    <w:p w:rsidR="00FE3A6A" w:rsidRDefault="00FE3A6A">
      <w:pPr>
        <w:jc w:val="center"/>
        <w:rPr>
          <w:rFonts w:ascii="Calibri" w:hAnsi="Calibri"/>
          <w:color w:val="729FCF"/>
          <w:sz w:val="22"/>
          <w:szCs w:val="22"/>
        </w:rPr>
      </w:pPr>
    </w:p>
    <w:p w:rsidR="00FE3A6A" w:rsidRDefault="00FE3A6A">
      <w:pPr>
        <w:rPr>
          <w:rFonts w:ascii="Calibri" w:hAnsi="Calibri"/>
          <w:sz w:val="22"/>
          <w:szCs w:val="22"/>
        </w:rPr>
      </w:pPr>
    </w:p>
    <w:sectPr w:rsidR="00FE3A6A" w:rsidSect="001F2779">
      <w:headerReference w:type="default" r:id="rId8"/>
      <w:pgSz w:w="11906" w:h="16838"/>
      <w:pgMar w:top="1693" w:right="1134" w:bottom="1134" w:left="1134" w:header="1134" w:footer="0" w:gutter="0"/>
      <w:cols w:space="720"/>
      <w:formProt w:val="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3C1E" w:rsidRDefault="00DD3C1E">
      <w:pPr>
        <w:rPr>
          <w:rFonts w:hint="eastAsia"/>
        </w:rPr>
      </w:pPr>
      <w:r>
        <w:separator/>
      </w:r>
    </w:p>
  </w:endnote>
  <w:endnote w:type="continuationSeparator" w:id="0">
    <w:p w:rsidR="00DD3C1E" w:rsidRDefault="00DD3C1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altName w:val="Arial Unicode MS"/>
    <w:charset w:val="00"/>
    <w:family w:val="roman"/>
    <w:pitch w:val="variable"/>
    <w:sig w:usb0="00000000" w:usb1="00000000" w:usb2="00000000" w:usb3="00000000" w:csb0="00000000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panose1 w:val="020B0502040504020204"/>
    <w:charset w:val="00"/>
    <w:family w:val="swiss"/>
    <w:pitch w:val="variable"/>
    <w:sig w:usb0="E00002FF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3C1E" w:rsidRDefault="00DD3C1E">
      <w:pPr>
        <w:rPr>
          <w:rFonts w:hint="eastAsia"/>
        </w:rPr>
      </w:pPr>
      <w:r>
        <w:separator/>
      </w:r>
    </w:p>
  </w:footnote>
  <w:footnote w:type="continuationSeparator" w:id="0">
    <w:p w:rsidR="00DD3C1E" w:rsidRDefault="00DD3C1E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A6A" w:rsidRDefault="00FE3A6A">
    <w:pPr>
      <w:pStyle w:val="Intestazione"/>
      <w:rPr>
        <w:rFonts w:hint="eastAsi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C030B0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E473402"/>
    <w:multiLevelType w:val="multilevel"/>
    <w:tmpl w:val="FFFFFFFF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2266F"/>
    <w:rsid w:val="000A7D07"/>
    <w:rsid w:val="001436A4"/>
    <w:rsid w:val="001F2779"/>
    <w:rsid w:val="00207B71"/>
    <w:rsid w:val="0022266F"/>
    <w:rsid w:val="004C0E31"/>
    <w:rsid w:val="0051746D"/>
    <w:rsid w:val="00BA253C"/>
    <w:rsid w:val="00DA3641"/>
    <w:rsid w:val="00DD3C1E"/>
    <w:rsid w:val="00FE3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277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unti">
    <w:name w:val="Punti"/>
    <w:qFormat/>
    <w:rsid w:val="001F2779"/>
    <w:rPr>
      <w:rFonts w:ascii="OpenSymbol" w:eastAsia="OpenSymbol" w:hAnsi="OpenSymbol" w:cs="OpenSymbol"/>
    </w:rPr>
  </w:style>
  <w:style w:type="character" w:customStyle="1" w:styleId="CollegamentoInternet">
    <w:name w:val="Collegamento Internet"/>
    <w:rsid w:val="001F2779"/>
    <w:rPr>
      <w:color w:val="000080"/>
      <w:u w:val="single"/>
    </w:rPr>
  </w:style>
  <w:style w:type="paragraph" w:styleId="Titolo">
    <w:name w:val="Title"/>
    <w:basedOn w:val="Normale"/>
    <w:next w:val="Corpodeltesto"/>
    <w:uiPriority w:val="10"/>
    <w:qFormat/>
    <w:rsid w:val="001F277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deltesto">
    <w:name w:val="Body Text"/>
    <w:basedOn w:val="Normale"/>
    <w:rsid w:val="001F2779"/>
    <w:pPr>
      <w:spacing w:after="140" w:line="276" w:lineRule="auto"/>
    </w:pPr>
  </w:style>
  <w:style w:type="paragraph" w:styleId="Elenco">
    <w:name w:val="List"/>
    <w:basedOn w:val="Corpodeltesto"/>
    <w:rsid w:val="001F2779"/>
  </w:style>
  <w:style w:type="paragraph" w:styleId="Didascalia">
    <w:name w:val="caption"/>
    <w:basedOn w:val="Normale"/>
    <w:qFormat/>
    <w:rsid w:val="001F2779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qFormat/>
    <w:rsid w:val="001F2779"/>
    <w:pPr>
      <w:suppressLineNumbers/>
    </w:pPr>
  </w:style>
  <w:style w:type="paragraph" w:customStyle="1" w:styleId="Intestazioneepidipagina">
    <w:name w:val="Intestazione e piè di pagina"/>
    <w:basedOn w:val="Normale"/>
    <w:qFormat/>
    <w:rsid w:val="001F2779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Intestazioneepidipagina"/>
    <w:rsid w:val="001F2779"/>
  </w:style>
  <w:style w:type="paragraph" w:customStyle="1" w:styleId="WW-BodyText2">
    <w:name w:val="WW-Body Text 2"/>
    <w:basedOn w:val="Normale"/>
    <w:qFormat/>
    <w:rsid w:val="001F2779"/>
    <w:pPr>
      <w:jc w:val="both"/>
    </w:pPr>
    <w:rPr>
      <w:rFonts w:ascii="Arial" w:hAnsi="Arial"/>
    </w:rPr>
  </w:style>
  <w:style w:type="paragraph" w:customStyle="1" w:styleId="Stiledidisegnopredefinito">
    <w:name w:val="Stile di disegno predefinito"/>
    <w:qFormat/>
    <w:rsid w:val="001F2779"/>
    <w:pPr>
      <w:spacing w:line="200" w:lineRule="atLeast"/>
    </w:pPr>
    <w:rPr>
      <w:rFonts w:ascii="Arial" w:eastAsia="Tahoma" w:hAnsi="Arial"/>
      <w:sz w:val="36"/>
    </w:rPr>
  </w:style>
  <w:style w:type="paragraph" w:customStyle="1" w:styleId="Oggettosenzariempimento">
    <w:name w:val="Oggetto senza riempimento"/>
    <w:basedOn w:val="Stiledidisegnopredefinito"/>
    <w:qFormat/>
    <w:rsid w:val="001F2779"/>
  </w:style>
  <w:style w:type="paragraph" w:customStyle="1" w:styleId="Oggettosenzariempimentoelinee">
    <w:name w:val="Oggetto senza riempimento e linee"/>
    <w:basedOn w:val="Stiledidisegnopredefinito"/>
    <w:qFormat/>
    <w:rsid w:val="001F2779"/>
  </w:style>
  <w:style w:type="paragraph" w:customStyle="1" w:styleId="A4">
    <w:name w:val="A4"/>
    <w:basedOn w:val="Testo"/>
    <w:qFormat/>
    <w:rsid w:val="001F2779"/>
    <w:rPr>
      <w:rFonts w:ascii="Noto Sans" w:hAnsi="Noto Sans"/>
      <w:sz w:val="36"/>
    </w:rPr>
  </w:style>
  <w:style w:type="paragraph" w:customStyle="1" w:styleId="Testo">
    <w:name w:val="Testo"/>
    <w:basedOn w:val="Didascalia"/>
    <w:qFormat/>
    <w:rsid w:val="001F2779"/>
  </w:style>
  <w:style w:type="paragraph" w:customStyle="1" w:styleId="TitoloA4">
    <w:name w:val="Titolo A4"/>
    <w:basedOn w:val="A4"/>
    <w:qFormat/>
    <w:rsid w:val="001F2779"/>
    <w:rPr>
      <w:sz w:val="87"/>
    </w:rPr>
  </w:style>
  <w:style w:type="paragraph" w:customStyle="1" w:styleId="IntestazioneA4">
    <w:name w:val="Intestazione A4"/>
    <w:basedOn w:val="A4"/>
    <w:qFormat/>
    <w:rsid w:val="001F2779"/>
    <w:rPr>
      <w:sz w:val="48"/>
    </w:rPr>
  </w:style>
  <w:style w:type="paragraph" w:customStyle="1" w:styleId="TestoA4">
    <w:name w:val="Testo A4"/>
    <w:basedOn w:val="A4"/>
    <w:qFormat/>
    <w:rsid w:val="001F2779"/>
  </w:style>
  <w:style w:type="paragraph" w:customStyle="1" w:styleId="A0">
    <w:name w:val="A0"/>
    <w:basedOn w:val="Testo"/>
    <w:qFormat/>
    <w:rsid w:val="001F2779"/>
    <w:rPr>
      <w:rFonts w:ascii="Noto Sans" w:hAnsi="Noto Sans"/>
      <w:sz w:val="95"/>
    </w:rPr>
  </w:style>
  <w:style w:type="paragraph" w:customStyle="1" w:styleId="TitoloA0">
    <w:name w:val="Titolo A0"/>
    <w:basedOn w:val="A0"/>
    <w:qFormat/>
    <w:rsid w:val="001F2779"/>
    <w:rPr>
      <w:sz w:val="191"/>
    </w:rPr>
  </w:style>
  <w:style w:type="paragraph" w:customStyle="1" w:styleId="IntestazioneA0">
    <w:name w:val="Intestazione A0"/>
    <w:basedOn w:val="A0"/>
    <w:qFormat/>
    <w:rsid w:val="001F2779"/>
    <w:rPr>
      <w:sz w:val="143"/>
    </w:rPr>
  </w:style>
  <w:style w:type="paragraph" w:customStyle="1" w:styleId="TestoA0">
    <w:name w:val="Testo A0"/>
    <w:basedOn w:val="A0"/>
    <w:qFormat/>
    <w:rsid w:val="001F2779"/>
  </w:style>
  <w:style w:type="paragraph" w:customStyle="1" w:styleId="Immagine">
    <w:name w:val="Immagine"/>
    <w:qFormat/>
    <w:rsid w:val="001F2779"/>
    <w:rPr>
      <w:rFonts w:ascii="Liberation Sans" w:eastAsia="Tahoma" w:hAnsi="Liberation Sans"/>
      <w:sz w:val="36"/>
    </w:rPr>
  </w:style>
  <w:style w:type="paragraph" w:customStyle="1" w:styleId="Forme">
    <w:name w:val="Forme"/>
    <w:basedOn w:val="Immagine"/>
    <w:qFormat/>
    <w:rsid w:val="001F2779"/>
    <w:rPr>
      <w:b/>
      <w:sz w:val="28"/>
    </w:rPr>
  </w:style>
  <w:style w:type="paragraph" w:customStyle="1" w:styleId="Pieno">
    <w:name w:val="Pieno"/>
    <w:basedOn w:val="Forme"/>
    <w:qFormat/>
    <w:rsid w:val="001F2779"/>
  </w:style>
  <w:style w:type="paragraph" w:customStyle="1" w:styleId="Blupieno">
    <w:name w:val="Blu pieno"/>
    <w:basedOn w:val="Pieno"/>
    <w:qFormat/>
    <w:rsid w:val="001F2779"/>
    <w:rPr>
      <w:color w:val="FFFFFF"/>
    </w:rPr>
  </w:style>
  <w:style w:type="paragraph" w:customStyle="1" w:styleId="Verdepieno">
    <w:name w:val="Verde pieno"/>
    <w:basedOn w:val="Pieno"/>
    <w:qFormat/>
    <w:rsid w:val="001F2779"/>
    <w:rPr>
      <w:color w:val="FFFFFF"/>
    </w:rPr>
  </w:style>
  <w:style w:type="paragraph" w:customStyle="1" w:styleId="Rossopieno">
    <w:name w:val="Rosso pieno"/>
    <w:basedOn w:val="Pieno"/>
    <w:qFormat/>
    <w:rsid w:val="001F2779"/>
    <w:rPr>
      <w:color w:val="FFFFFF"/>
    </w:rPr>
  </w:style>
  <w:style w:type="paragraph" w:customStyle="1" w:styleId="Giallopieno">
    <w:name w:val="Giallo pieno"/>
    <w:basedOn w:val="Pieno"/>
    <w:qFormat/>
    <w:rsid w:val="001F2779"/>
    <w:rPr>
      <w:color w:val="FFFFFF"/>
    </w:rPr>
  </w:style>
  <w:style w:type="paragraph" w:customStyle="1" w:styleId="Contornato">
    <w:name w:val="Contornato"/>
    <w:basedOn w:val="Forme"/>
    <w:qFormat/>
    <w:rsid w:val="001F2779"/>
  </w:style>
  <w:style w:type="paragraph" w:customStyle="1" w:styleId="Contornatoinblu">
    <w:name w:val="Contornato in blu"/>
    <w:basedOn w:val="Contornato"/>
    <w:qFormat/>
    <w:rsid w:val="001F2779"/>
    <w:rPr>
      <w:color w:val="355269"/>
    </w:rPr>
  </w:style>
  <w:style w:type="paragraph" w:customStyle="1" w:styleId="Contornatoinverde">
    <w:name w:val="Contornato in verde"/>
    <w:basedOn w:val="Contornato"/>
    <w:qFormat/>
    <w:rsid w:val="001F2779"/>
    <w:rPr>
      <w:color w:val="127622"/>
    </w:rPr>
  </w:style>
  <w:style w:type="paragraph" w:customStyle="1" w:styleId="Contornatoinrosso">
    <w:name w:val="Contornato in rosso"/>
    <w:basedOn w:val="Contornato"/>
    <w:qFormat/>
    <w:rsid w:val="001F2779"/>
    <w:rPr>
      <w:color w:val="C9211E"/>
    </w:rPr>
  </w:style>
  <w:style w:type="paragraph" w:customStyle="1" w:styleId="Contornatoingiallo">
    <w:name w:val="Contornato in giallo"/>
    <w:basedOn w:val="Contornato"/>
    <w:qFormat/>
    <w:rsid w:val="001F2779"/>
    <w:rPr>
      <w:color w:val="B47804"/>
    </w:rPr>
  </w:style>
  <w:style w:type="paragraph" w:customStyle="1" w:styleId="Linee">
    <w:name w:val="Linee"/>
    <w:basedOn w:val="Immagine"/>
    <w:qFormat/>
    <w:rsid w:val="001F2779"/>
  </w:style>
  <w:style w:type="paragraph" w:customStyle="1" w:styleId="Lineaafreccia">
    <w:name w:val="Linea a freccia"/>
    <w:basedOn w:val="Linee"/>
    <w:qFormat/>
    <w:rsid w:val="001F2779"/>
  </w:style>
  <w:style w:type="paragraph" w:customStyle="1" w:styleId="Lineatratteggiata">
    <w:name w:val="Linea tratteggiata"/>
    <w:basedOn w:val="Linee"/>
    <w:qFormat/>
    <w:rsid w:val="001F2779"/>
  </w:style>
  <w:style w:type="paragraph" w:customStyle="1" w:styleId="PM0LTGliederung1">
    <w:name w:val="PM0~LT~Gliederung 1"/>
    <w:qFormat/>
    <w:rsid w:val="001F2779"/>
    <w:pPr>
      <w:spacing w:before="283"/>
    </w:pPr>
    <w:rPr>
      <w:rFonts w:ascii="Arial" w:eastAsia="Tahoma" w:hAnsi="Arial"/>
      <w:sz w:val="63"/>
    </w:rPr>
  </w:style>
  <w:style w:type="paragraph" w:customStyle="1" w:styleId="PM0LTGliederung2">
    <w:name w:val="PM0~LT~Gliederung 2"/>
    <w:basedOn w:val="PM0LTGliederung1"/>
    <w:qFormat/>
    <w:rsid w:val="001F2779"/>
    <w:pPr>
      <w:spacing w:before="227"/>
    </w:pPr>
    <w:rPr>
      <w:sz w:val="56"/>
    </w:rPr>
  </w:style>
  <w:style w:type="paragraph" w:customStyle="1" w:styleId="PM0LTGliederung3">
    <w:name w:val="PM0~LT~Gliederung 3"/>
    <w:basedOn w:val="PM0LTGliederung2"/>
    <w:qFormat/>
    <w:rsid w:val="001F2779"/>
    <w:pPr>
      <w:spacing w:before="170"/>
    </w:pPr>
    <w:rPr>
      <w:sz w:val="48"/>
    </w:rPr>
  </w:style>
  <w:style w:type="paragraph" w:customStyle="1" w:styleId="PM0LTGliederung4">
    <w:name w:val="PM0~LT~Gliederung 4"/>
    <w:basedOn w:val="PM0LTGliederung3"/>
    <w:qFormat/>
    <w:rsid w:val="001F2779"/>
    <w:pPr>
      <w:spacing w:before="113"/>
    </w:pPr>
    <w:rPr>
      <w:sz w:val="40"/>
    </w:rPr>
  </w:style>
  <w:style w:type="paragraph" w:customStyle="1" w:styleId="PM0LTGliederung5">
    <w:name w:val="PM0~LT~Gliederung 5"/>
    <w:basedOn w:val="PM0LTGliederung4"/>
    <w:qFormat/>
    <w:rsid w:val="001F2779"/>
    <w:pPr>
      <w:spacing w:before="57"/>
    </w:pPr>
  </w:style>
  <w:style w:type="paragraph" w:customStyle="1" w:styleId="PM0LTGliederung6">
    <w:name w:val="PM0~LT~Gliederung 6"/>
    <w:basedOn w:val="PM0LTGliederung5"/>
    <w:qFormat/>
    <w:rsid w:val="001F2779"/>
  </w:style>
  <w:style w:type="paragraph" w:customStyle="1" w:styleId="PM0LTGliederung7">
    <w:name w:val="PM0~LT~Gliederung 7"/>
    <w:basedOn w:val="PM0LTGliederung6"/>
    <w:qFormat/>
    <w:rsid w:val="001F2779"/>
  </w:style>
  <w:style w:type="paragraph" w:customStyle="1" w:styleId="PM0LTGliederung8">
    <w:name w:val="PM0~LT~Gliederung 8"/>
    <w:basedOn w:val="PM0LTGliederung7"/>
    <w:qFormat/>
    <w:rsid w:val="001F2779"/>
  </w:style>
  <w:style w:type="paragraph" w:customStyle="1" w:styleId="PM0LTGliederung9">
    <w:name w:val="PM0~LT~Gliederung 9"/>
    <w:basedOn w:val="PM0LTGliederung8"/>
    <w:qFormat/>
    <w:rsid w:val="001F2779"/>
  </w:style>
  <w:style w:type="paragraph" w:customStyle="1" w:styleId="PM0LTTitel">
    <w:name w:val="PM0~LT~Titel"/>
    <w:qFormat/>
    <w:rsid w:val="001F2779"/>
    <w:pPr>
      <w:jc w:val="center"/>
    </w:pPr>
    <w:rPr>
      <w:rFonts w:ascii="Arial" w:eastAsia="Tahoma" w:hAnsi="Arial"/>
      <w:sz w:val="88"/>
    </w:rPr>
  </w:style>
  <w:style w:type="paragraph" w:customStyle="1" w:styleId="PM0LTUntertitel">
    <w:name w:val="PM0~LT~Untertitel"/>
    <w:qFormat/>
    <w:rsid w:val="001F2779"/>
    <w:pPr>
      <w:jc w:val="center"/>
    </w:pPr>
    <w:rPr>
      <w:rFonts w:ascii="Arial" w:eastAsia="Tahoma" w:hAnsi="Arial"/>
      <w:sz w:val="64"/>
    </w:rPr>
  </w:style>
  <w:style w:type="paragraph" w:customStyle="1" w:styleId="PM0LTNotizen">
    <w:name w:val="PM0~LT~Notizen"/>
    <w:qFormat/>
    <w:rsid w:val="001F2779"/>
    <w:pPr>
      <w:ind w:left="340" w:hanging="340"/>
    </w:pPr>
    <w:rPr>
      <w:rFonts w:ascii="Arial" w:eastAsia="Tahoma" w:hAnsi="Arial"/>
      <w:sz w:val="40"/>
    </w:rPr>
  </w:style>
  <w:style w:type="paragraph" w:customStyle="1" w:styleId="PM0LTHintergrundobjekte">
    <w:name w:val="PM0~LT~Hintergrundobjekte"/>
    <w:qFormat/>
    <w:rsid w:val="001F2779"/>
    <w:rPr>
      <w:rFonts w:eastAsia="Tahoma"/>
    </w:rPr>
  </w:style>
  <w:style w:type="paragraph" w:customStyle="1" w:styleId="PM0LTHintergrund">
    <w:name w:val="PM0~LT~Hintergrund"/>
    <w:qFormat/>
    <w:rsid w:val="001F2779"/>
    <w:rPr>
      <w:rFonts w:eastAsia="Tahoma"/>
    </w:rPr>
  </w:style>
  <w:style w:type="paragraph" w:customStyle="1" w:styleId="default">
    <w:name w:val="default"/>
    <w:qFormat/>
    <w:rsid w:val="001F2779"/>
    <w:pPr>
      <w:spacing w:line="200" w:lineRule="atLeast"/>
    </w:pPr>
    <w:rPr>
      <w:rFonts w:ascii="Arial" w:eastAsia="Tahoma" w:hAnsi="Arial"/>
      <w:sz w:val="36"/>
    </w:rPr>
  </w:style>
  <w:style w:type="paragraph" w:customStyle="1" w:styleId="gray1">
    <w:name w:val="gray1"/>
    <w:basedOn w:val="default"/>
    <w:qFormat/>
    <w:rsid w:val="001F2779"/>
  </w:style>
  <w:style w:type="paragraph" w:customStyle="1" w:styleId="gray2">
    <w:name w:val="gray2"/>
    <w:basedOn w:val="default"/>
    <w:qFormat/>
    <w:rsid w:val="001F2779"/>
  </w:style>
  <w:style w:type="paragraph" w:customStyle="1" w:styleId="gray3">
    <w:name w:val="gray3"/>
    <w:basedOn w:val="default"/>
    <w:qFormat/>
    <w:rsid w:val="001F2779"/>
  </w:style>
  <w:style w:type="paragraph" w:customStyle="1" w:styleId="bw1">
    <w:name w:val="bw1"/>
    <w:basedOn w:val="default"/>
    <w:qFormat/>
    <w:rsid w:val="001F2779"/>
  </w:style>
  <w:style w:type="paragraph" w:customStyle="1" w:styleId="bw2">
    <w:name w:val="bw2"/>
    <w:basedOn w:val="default"/>
    <w:qFormat/>
    <w:rsid w:val="001F2779"/>
  </w:style>
  <w:style w:type="paragraph" w:customStyle="1" w:styleId="bw3">
    <w:name w:val="bw3"/>
    <w:basedOn w:val="default"/>
    <w:qFormat/>
    <w:rsid w:val="001F2779"/>
  </w:style>
  <w:style w:type="paragraph" w:customStyle="1" w:styleId="orange1">
    <w:name w:val="orange1"/>
    <w:basedOn w:val="default"/>
    <w:qFormat/>
    <w:rsid w:val="001F2779"/>
  </w:style>
  <w:style w:type="paragraph" w:customStyle="1" w:styleId="orange2">
    <w:name w:val="orange2"/>
    <w:basedOn w:val="default"/>
    <w:qFormat/>
    <w:rsid w:val="001F2779"/>
  </w:style>
  <w:style w:type="paragraph" w:customStyle="1" w:styleId="orange3">
    <w:name w:val="orange3"/>
    <w:basedOn w:val="default"/>
    <w:qFormat/>
    <w:rsid w:val="001F2779"/>
  </w:style>
  <w:style w:type="paragraph" w:customStyle="1" w:styleId="turquoise1">
    <w:name w:val="turquoise1"/>
    <w:basedOn w:val="default"/>
    <w:qFormat/>
    <w:rsid w:val="001F2779"/>
  </w:style>
  <w:style w:type="paragraph" w:customStyle="1" w:styleId="turquoise2">
    <w:name w:val="turquoise2"/>
    <w:basedOn w:val="default"/>
    <w:qFormat/>
    <w:rsid w:val="001F2779"/>
  </w:style>
  <w:style w:type="paragraph" w:customStyle="1" w:styleId="turquoise3">
    <w:name w:val="turquoise3"/>
    <w:basedOn w:val="default"/>
    <w:qFormat/>
    <w:rsid w:val="001F2779"/>
  </w:style>
  <w:style w:type="paragraph" w:customStyle="1" w:styleId="blue1">
    <w:name w:val="blue1"/>
    <w:basedOn w:val="default"/>
    <w:qFormat/>
    <w:rsid w:val="001F2779"/>
  </w:style>
  <w:style w:type="paragraph" w:customStyle="1" w:styleId="blue2">
    <w:name w:val="blue2"/>
    <w:basedOn w:val="default"/>
    <w:qFormat/>
    <w:rsid w:val="001F2779"/>
  </w:style>
  <w:style w:type="paragraph" w:customStyle="1" w:styleId="blue3">
    <w:name w:val="blue3"/>
    <w:basedOn w:val="default"/>
    <w:qFormat/>
    <w:rsid w:val="001F2779"/>
  </w:style>
  <w:style w:type="paragraph" w:customStyle="1" w:styleId="sun1">
    <w:name w:val="sun1"/>
    <w:basedOn w:val="default"/>
    <w:qFormat/>
    <w:rsid w:val="001F2779"/>
  </w:style>
  <w:style w:type="paragraph" w:customStyle="1" w:styleId="sun2">
    <w:name w:val="sun2"/>
    <w:basedOn w:val="default"/>
    <w:qFormat/>
    <w:rsid w:val="001F2779"/>
  </w:style>
  <w:style w:type="paragraph" w:customStyle="1" w:styleId="sun3">
    <w:name w:val="sun3"/>
    <w:basedOn w:val="default"/>
    <w:qFormat/>
    <w:rsid w:val="001F2779"/>
  </w:style>
  <w:style w:type="paragraph" w:customStyle="1" w:styleId="earth1">
    <w:name w:val="earth1"/>
    <w:basedOn w:val="default"/>
    <w:qFormat/>
    <w:rsid w:val="001F2779"/>
  </w:style>
  <w:style w:type="paragraph" w:customStyle="1" w:styleId="earth2">
    <w:name w:val="earth2"/>
    <w:basedOn w:val="default"/>
    <w:qFormat/>
    <w:rsid w:val="001F2779"/>
  </w:style>
  <w:style w:type="paragraph" w:customStyle="1" w:styleId="earth3">
    <w:name w:val="earth3"/>
    <w:basedOn w:val="default"/>
    <w:qFormat/>
    <w:rsid w:val="001F2779"/>
  </w:style>
  <w:style w:type="paragraph" w:customStyle="1" w:styleId="green1">
    <w:name w:val="green1"/>
    <w:basedOn w:val="default"/>
    <w:qFormat/>
    <w:rsid w:val="001F2779"/>
  </w:style>
  <w:style w:type="paragraph" w:customStyle="1" w:styleId="green2">
    <w:name w:val="green2"/>
    <w:basedOn w:val="default"/>
    <w:qFormat/>
    <w:rsid w:val="001F2779"/>
  </w:style>
  <w:style w:type="paragraph" w:customStyle="1" w:styleId="green3">
    <w:name w:val="green3"/>
    <w:basedOn w:val="default"/>
    <w:qFormat/>
    <w:rsid w:val="001F2779"/>
  </w:style>
  <w:style w:type="paragraph" w:customStyle="1" w:styleId="seetang1">
    <w:name w:val="seetang1"/>
    <w:basedOn w:val="default"/>
    <w:qFormat/>
    <w:rsid w:val="001F2779"/>
  </w:style>
  <w:style w:type="paragraph" w:customStyle="1" w:styleId="seetang2">
    <w:name w:val="seetang2"/>
    <w:basedOn w:val="default"/>
    <w:qFormat/>
    <w:rsid w:val="001F2779"/>
  </w:style>
  <w:style w:type="paragraph" w:customStyle="1" w:styleId="seetang3">
    <w:name w:val="seetang3"/>
    <w:basedOn w:val="default"/>
    <w:qFormat/>
    <w:rsid w:val="001F2779"/>
  </w:style>
  <w:style w:type="paragraph" w:customStyle="1" w:styleId="lightblue1">
    <w:name w:val="lightblue1"/>
    <w:basedOn w:val="default"/>
    <w:qFormat/>
    <w:rsid w:val="001F2779"/>
  </w:style>
  <w:style w:type="paragraph" w:customStyle="1" w:styleId="lightblue2">
    <w:name w:val="lightblue2"/>
    <w:basedOn w:val="default"/>
    <w:qFormat/>
    <w:rsid w:val="001F2779"/>
  </w:style>
  <w:style w:type="paragraph" w:customStyle="1" w:styleId="lightblue3">
    <w:name w:val="lightblue3"/>
    <w:basedOn w:val="default"/>
    <w:qFormat/>
    <w:rsid w:val="001F2779"/>
  </w:style>
  <w:style w:type="paragraph" w:customStyle="1" w:styleId="yellow1">
    <w:name w:val="yellow1"/>
    <w:basedOn w:val="default"/>
    <w:qFormat/>
    <w:rsid w:val="001F2779"/>
  </w:style>
  <w:style w:type="paragraph" w:customStyle="1" w:styleId="yellow2">
    <w:name w:val="yellow2"/>
    <w:basedOn w:val="default"/>
    <w:qFormat/>
    <w:rsid w:val="001F2779"/>
  </w:style>
  <w:style w:type="paragraph" w:customStyle="1" w:styleId="yellow3">
    <w:name w:val="yellow3"/>
    <w:basedOn w:val="default"/>
    <w:qFormat/>
    <w:rsid w:val="001F2779"/>
  </w:style>
  <w:style w:type="paragraph" w:customStyle="1" w:styleId="Oggettidisfondo">
    <w:name w:val="Oggetti di sfondo"/>
    <w:qFormat/>
    <w:rsid w:val="001F2779"/>
    <w:rPr>
      <w:rFonts w:eastAsia="Tahoma"/>
    </w:rPr>
  </w:style>
  <w:style w:type="paragraph" w:customStyle="1" w:styleId="Sfondo">
    <w:name w:val="Sfondo"/>
    <w:qFormat/>
    <w:rsid w:val="001F2779"/>
    <w:rPr>
      <w:rFonts w:eastAsia="Tahoma"/>
    </w:rPr>
  </w:style>
  <w:style w:type="paragraph" w:customStyle="1" w:styleId="Note">
    <w:name w:val="Note"/>
    <w:qFormat/>
    <w:rsid w:val="001F2779"/>
    <w:pPr>
      <w:ind w:left="340" w:hanging="340"/>
    </w:pPr>
    <w:rPr>
      <w:rFonts w:ascii="Arial" w:eastAsia="Tahoma" w:hAnsi="Arial"/>
      <w:sz w:val="40"/>
    </w:rPr>
  </w:style>
  <w:style w:type="paragraph" w:customStyle="1" w:styleId="Struttura1">
    <w:name w:val="Struttura 1"/>
    <w:qFormat/>
    <w:rsid w:val="001F2779"/>
    <w:pPr>
      <w:spacing w:before="283"/>
    </w:pPr>
    <w:rPr>
      <w:rFonts w:ascii="Arial" w:eastAsia="Tahoma" w:hAnsi="Arial"/>
      <w:sz w:val="63"/>
    </w:rPr>
  </w:style>
  <w:style w:type="paragraph" w:customStyle="1" w:styleId="Struttura2">
    <w:name w:val="Struttura 2"/>
    <w:basedOn w:val="Struttura1"/>
    <w:qFormat/>
    <w:rsid w:val="001F2779"/>
    <w:pPr>
      <w:spacing w:before="227"/>
    </w:pPr>
    <w:rPr>
      <w:sz w:val="56"/>
    </w:rPr>
  </w:style>
  <w:style w:type="paragraph" w:customStyle="1" w:styleId="Struttura3">
    <w:name w:val="Struttura 3"/>
    <w:basedOn w:val="Struttura2"/>
    <w:qFormat/>
    <w:rsid w:val="001F2779"/>
    <w:pPr>
      <w:spacing w:before="170"/>
    </w:pPr>
    <w:rPr>
      <w:sz w:val="48"/>
    </w:rPr>
  </w:style>
  <w:style w:type="paragraph" w:customStyle="1" w:styleId="Struttura4">
    <w:name w:val="Struttura 4"/>
    <w:basedOn w:val="Struttura3"/>
    <w:qFormat/>
    <w:rsid w:val="001F2779"/>
    <w:pPr>
      <w:spacing w:before="113"/>
    </w:pPr>
    <w:rPr>
      <w:sz w:val="40"/>
    </w:rPr>
  </w:style>
  <w:style w:type="paragraph" w:customStyle="1" w:styleId="Struttura5">
    <w:name w:val="Struttura 5"/>
    <w:basedOn w:val="Struttura4"/>
    <w:qFormat/>
    <w:rsid w:val="001F2779"/>
    <w:pPr>
      <w:spacing w:before="57"/>
    </w:pPr>
  </w:style>
  <w:style w:type="paragraph" w:customStyle="1" w:styleId="Struttura6">
    <w:name w:val="Struttura 6"/>
    <w:basedOn w:val="Struttura5"/>
    <w:qFormat/>
    <w:rsid w:val="001F2779"/>
  </w:style>
  <w:style w:type="paragraph" w:customStyle="1" w:styleId="Struttura7">
    <w:name w:val="Struttura 7"/>
    <w:basedOn w:val="Struttura6"/>
    <w:qFormat/>
    <w:rsid w:val="001F2779"/>
  </w:style>
  <w:style w:type="paragraph" w:customStyle="1" w:styleId="Struttura8">
    <w:name w:val="Struttura 8"/>
    <w:basedOn w:val="Struttura7"/>
    <w:qFormat/>
    <w:rsid w:val="001F2779"/>
  </w:style>
  <w:style w:type="paragraph" w:customStyle="1" w:styleId="Struttura9">
    <w:name w:val="Struttura 9"/>
    <w:basedOn w:val="Struttura8"/>
    <w:qFormat/>
    <w:rsid w:val="001F277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qumran2.net/ritagli/index.php?autore=Don%20Angelo%20Saporit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berto\Documents\ATTIVITA'%20GPV%20AD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ATTIVITA' GPV ADO.dotx</Template>
  <TotalTime>5</TotalTime>
  <Pages>3</Pages>
  <Words>1282</Words>
  <Characters>7314</Characters>
  <Application>Microsoft Office Word</Application>
  <DocSecurity>0</DocSecurity>
  <Lines>60</Lines>
  <Paragraphs>17</Paragraphs>
  <ScaleCrop>false</ScaleCrop>
  <Company/>
  <LinksUpToDate>false</LinksUpToDate>
  <CharactersWithSpaces>8579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Rachele Morina</dc:creator>
  <cp:lastModifiedBy>Alberto</cp:lastModifiedBy>
  <cp:revision>5</cp:revision>
  <dcterms:created xsi:type="dcterms:W3CDTF">2022-01-09T20:42:00Z</dcterms:created>
  <dcterms:modified xsi:type="dcterms:W3CDTF">2022-01-09T20:48:00Z</dcterms:modified>
</cp:coreProperties>
</file>